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81B" w:rsidRDefault="00F1781B" w:rsidP="00CD2CF7">
      <w:pPr>
        <w:jc w:val="center"/>
        <w:rPr>
          <w:rFonts w:ascii="宋体" w:eastAsia="宋体"/>
          <w:bCs/>
          <w:sz w:val="44"/>
          <w:szCs w:val="44"/>
        </w:rPr>
      </w:pPr>
    </w:p>
    <w:p w:rsidR="00F1781B" w:rsidRDefault="00F1781B" w:rsidP="00CD2CF7">
      <w:pPr>
        <w:jc w:val="center"/>
        <w:rPr>
          <w:rFonts w:ascii="宋体" w:eastAsia="宋体"/>
          <w:bCs/>
          <w:sz w:val="44"/>
          <w:szCs w:val="44"/>
        </w:rPr>
      </w:pPr>
    </w:p>
    <w:p w:rsidR="00F1781B" w:rsidRPr="00D63F96" w:rsidRDefault="00F1781B" w:rsidP="00CD2CF7">
      <w:pPr>
        <w:jc w:val="center"/>
        <w:rPr>
          <w:rFonts w:ascii="宋体" w:eastAsia="宋体"/>
          <w:bCs/>
          <w:sz w:val="44"/>
          <w:szCs w:val="44"/>
        </w:rPr>
      </w:pPr>
      <w:r w:rsidRPr="00D63F96">
        <w:rPr>
          <w:rFonts w:ascii="宋体" w:hAnsi="宋体" w:hint="eastAsia"/>
          <w:bCs/>
          <w:sz w:val="44"/>
          <w:szCs w:val="44"/>
        </w:rPr>
        <w:t>吉林农业大学</w:t>
      </w:r>
      <w:r>
        <w:rPr>
          <w:rFonts w:ascii="宋体" w:hAnsi="宋体" w:hint="eastAsia"/>
          <w:bCs/>
          <w:sz w:val="44"/>
          <w:szCs w:val="44"/>
        </w:rPr>
        <w:t>学院</w:t>
      </w:r>
      <w:r w:rsidRPr="00D63F96">
        <w:rPr>
          <w:rFonts w:ascii="宋体" w:hAnsi="宋体" w:hint="eastAsia"/>
          <w:bCs/>
          <w:sz w:val="44"/>
          <w:szCs w:val="44"/>
        </w:rPr>
        <w:t>创收管理</w:t>
      </w:r>
      <w:r>
        <w:rPr>
          <w:rFonts w:ascii="宋体" w:hAnsi="宋体" w:hint="eastAsia"/>
          <w:bCs/>
          <w:sz w:val="44"/>
          <w:szCs w:val="44"/>
        </w:rPr>
        <w:t>暂行</w:t>
      </w:r>
      <w:r w:rsidRPr="00D63F96">
        <w:rPr>
          <w:rFonts w:ascii="宋体" w:hAnsi="宋体" w:hint="eastAsia"/>
          <w:bCs/>
          <w:sz w:val="44"/>
          <w:szCs w:val="44"/>
        </w:rPr>
        <w:t>办法</w:t>
      </w:r>
    </w:p>
    <w:p w:rsidR="00F1781B" w:rsidRDefault="00F1781B" w:rsidP="006D6D44">
      <w:pPr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/>
          <w:bCs/>
          <w:sz w:val="32"/>
          <w:szCs w:val="32"/>
        </w:rPr>
        <w:t xml:space="preserve">          </w:t>
      </w:r>
    </w:p>
    <w:p w:rsidR="00F1781B" w:rsidRPr="001E6EFF" w:rsidRDefault="00F1781B" w:rsidP="006D6D44">
      <w:pPr>
        <w:rPr>
          <w:rFonts w:ascii="仿宋_GB2312" w:eastAsia="仿宋_GB2312" w:hAnsi="宋体"/>
          <w:bCs/>
          <w:sz w:val="32"/>
          <w:szCs w:val="32"/>
        </w:rPr>
      </w:pPr>
    </w:p>
    <w:p w:rsidR="00F1781B" w:rsidRPr="00387666" w:rsidRDefault="00F1781B" w:rsidP="00CD2CF7">
      <w:pPr>
        <w:jc w:val="center"/>
        <w:rPr>
          <w:rFonts w:ascii="黑体" w:eastAsia="黑体" w:hAnsi="宋体" w:cs="宋体"/>
          <w:bCs/>
          <w:sz w:val="32"/>
          <w:szCs w:val="32"/>
        </w:rPr>
      </w:pPr>
      <w:r w:rsidRPr="00387666">
        <w:rPr>
          <w:rFonts w:ascii="黑体" w:eastAsia="黑体" w:hAnsi="宋体" w:cs="宋体" w:hint="eastAsia"/>
          <w:bCs/>
          <w:sz w:val="32"/>
          <w:szCs w:val="32"/>
        </w:rPr>
        <w:t>第一章</w:t>
      </w:r>
      <w:r w:rsidRPr="00387666">
        <w:rPr>
          <w:rFonts w:ascii="黑体" w:eastAsia="黑体" w:hAnsi="宋体" w:cs="宋体"/>
          <w:bCs/>
          <w:sz w:val="32"/>
          <w:szCs w:val="32"/>
        </w:rPr>
        <w:t xml:space="preserve">  </w:t>
      </w:r>
      <w:r w:rsidRPr="00387666">
        <w:rPr>
          <w:rFonts w:ascii="黑体" w:eastAsia="黑体" w:hAnsi="宋体" w:cs="宋体" w:hint="eastAsia"/>
          <w:bCs/>
          <w:sz w:val="32"/>
          <w:szCs w:val="32"/>
        </w:rPr>
        <w:t>总</w:t>
      </w:r>
      <w:r w:rsidRPr="00387666">
        <w:rPr>
          <w:rFonts w:ascii="黑体" w:eastAsia="黑体" w:hAnsi="宋体" w:cs="宋体"/>
          <w:bCs/>
          <w:sz w:val="32"/>
          <w:szCs w:val="32"/>
        </w:rPr>
        <w:t xml:space="preserve">  </w:t>
      </w:r>
      <w:r w:rsidRPr="00387666">
        <w:rPr>
          <w:rFonts w:ascii="黑体" w:eastAsia="黑体" w:hAnsi="宋体" w:cs="宋体" w:hint="eastAsia"/>
          <w:bCs/>
          <w:sz w:val="32"/>
          <w:szCs w:val="32"/>
        </w:rPr>
        <w:t>则</w:t>
      </w:r>
    </w:p>
    <w:p w:rsidR="00F1781B" w:rsidRDefault="00F1781B" w:rsidP="00CD2CF7">
      <w:pPr>
        <w:jc w:val="center"/>
        <w:rPr>
          <w:rFonts w:ascii="仿宋_GB2312" w:eastAsia="仿宋_GB2312" w:hAnsi="宋体" w:cs="宋体"/>
          <w:b/>
          <w:bCs/>
          <w:sz w:val="32"/>
          <w:szCs w:val="32"/>
        </w:rPr>
      </w:pPr>
    </w:p>
    <w:p w:rsidR="00F1781B" w:rsidRPr="007B415B" w:rsidRDefault="00F1781B" w:rsidP="00116220">
      <w:pPr>
        <w:ind w:firstLineChars="200" w:firstLine="31680"/>
        <w:jc w:val="both"/>
        <w:rPr>
          <w:rFonts w:ascii="仿宋_GB2312" w:eastAsia="仿宋_GB2312" w:hAnsi="宋体" w:cs="宋体"/>
          <w:sz w:val="32"/>
          <w:szCs w:val="32"/>
        </w:rPr>
      </w:pPr>
      <w:r w:rsidRPr="00387666">
        <w:rPr>
          <w:rFonts w:ascii="仿宋_GB2312" w:eastAsia="仿宋_GB2312" w:hAnsi="宋体" w:cs="宋体" w:hint="eastAsia"/>
          <w:b/>
          <w:bCs/>
          <w:sz w:val="32"/>
          <w:szCs w:val="32"/>
        </w:rPr>
        <w:t>第一条</w:t>
      </w:r>
      <w:r w:rsidRPr="00387666">
        <w:rPr>
          <w:rFonts w:ascii="仿宋_GB2312" w:eastAsia="仿宋_GB2312" w:hAnsi="宋体" w:cs="宋体"/>
          <w:b/>
          <w:bCs/>
          <w:sz w:val="32"/>
          <w:szCs w:val="32"/>
        </w:rPr>
        <w:t xml:space="preserve"> </w:t>
      </w:r>
      <w:r w:rsidRPr="00387666">
        <w:rPr>
          <w:rFonts w:ascii="仿宋_GB2312" w:eastAsia="仿宋_GB2312" w:hAnsi="宋体" w:cs="宋体"/>
          <w:sz w:val="32"/>
          <w:szCs w:val="32"/>
        </w:rPr>
        <w:t xml:space="preserve"> 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为充分利用</w:t>
      </w:r>
      <w:r>
        <w:rPr>
          <w:rFonts w:ascii="仿宋_GB2312" w:eastAsia="仿宋_GB2312" w:hAnsi="宋体" w:cs="宋体" w:hint="eastAsia"/>
          <w:sz w:val="32"/>
          <w:szCs w:val="32"/>
        </w:rPr>
        <w:t>学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校教育教学和科技资源，强化社会服务功能，调动各</w:t>
      </w:r>
      <w:r>
        <w:rPr>
          <w:rFonts w:ascii="仿宋_GB2312" w:eastAsia="仿宋_GB2312" w:hAnsi="宋体" w:cs="宋体" w:hint="eastAsia"/>
          <w:sz w:val="32"/>
          <w:szCs w:val="32"/>
        </w:rPr>
        <w:t>学院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及教职工服务社会的积极性，规范创收活动管理，提高办学的社会效益和经济效益，根据</w:t>
      </w:r>
      <w:r w:rsidRPr="007B415B">
        <w:rPr>
          <w:rFonts w:ascii="仿宋_GB2312" w:eastAsia="仿宋_GB2312" w:hAnsi="宋体" w:cs="宋体" w:hint="eastAsia"/>
          <w:sz w:val="32"/>
          <w:szCs w:val="32"/>
        </w:rPr>
        <w:t>上级有关文件规定，结合学校的实际情况，制定本办法。</w:t>
      </w:r>
    </w:p>
    <w:p w:rsidR="00F1781B" w:rsidRDefault="00F1781B" w:rsidP="00116220">
      <w:pPr>
        <w:ind w:firstLineChars="200" w:firstLine="31680"/>
        <w:jc w:val="both"/>
        <w:rPr>
          <w:rFonts w:ascii="仿宋_GB2312" w:eastAsia="仿宋_GB2312" w:hAnsi="宋体" w:cs="宋体"/>
          <w:sz w:val="32"/>
          <w:szCs w:val="32"/>
        </w:rPr>
      </w:pPr>
      <w:r w:rsidRPr="00387666">
        <w:rPr>
          <w:rFonts w:ascii="仿宋_GB2312" w:eastAsia="仿宋_GB2312" w:hAnsi="宋体" w:cs="宋体" w:hint="eastAsia"/>
          <w:b/>
          <w:bCs/>
          <w:sz w:val="32"/>
          <w:szCs w:val="32"/>
        </w:rPr>
        <w:t>第二条</w:t>
      </w:r>
      <w:r w:rsidRPr="00387666">
        <w:rPr>
          <w:rFonts w:ascii="仿宋_GB2312" w:eastAsia="仿宋_GB2312" w:hAnsi="宋体" w:cs="宋体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sz w:val="32"/>
          <w:szCs w:val="32"/>
        </w:rPr>
        <w:t>本办法所指创收范围为校内各学院及学院内科研平台（不含独立平台）。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校内各</w:t>
      </w:r>
      <w:r>
        <w:rPr>
          <w:rFonts w:ascii="仿宋_GB2312" w:eastAsia="仿宋_GB2312" w:hAnsi="宋体" w:cs="宋体" w:hint="eastAsia"/>
          <w:sz w:val="32"/>
          <w:szCs w:val="32"/>
        </w:rPr>
        <w:t>学院及学院内科研平台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在</w:t>
      </w:r>
      <w:r>
        <w:rPr>
          <w:rFonts w:ascii="仿宋_GB2312" w:eastAsia="仿宋_GB2312" w:hAnsi="宋体" w:cs="宋体" w:hint="eastAsia"/>
          <w:sz w:val="32"/>
          <w:szCs w:val="32"/>
        </w:rPr>
        <w:t>完成教学、科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研、管理及服务的</w:t>
      </w:r>
      <w:r>
        <w:rPr>
          <w:rFonts w:ascii="仿宋_GB2312" w:eastAsia="仿宋_GB2312" w:hAnsi="宋体" w:cs="宋体" w:hint="eastAsia"/>
          <w:sz w:val="32"/>
          <w:szCs w:val="32"/>
        </w:rPr>
        <w:t>前提下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sz w:val="32"/>
          <w:szCs w:val="32"/>
        </w:rPr>
        <w:t>可以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有组织地从事科技开发及有偿社会服务，增加收入来源，改善教学、科研条件及教职员工的工作生活条件。</w:t>
      </w:r>
    </w:p>
    <w:p w:rsidR="00F1781B" w:rsidRPr="00387666" w:rsidRDefault="00F1781B" w:rsidP="00116220">
      <w:pPr>
        <w:ind w:firstLineChars="200" w:firstLine="31680"/>
        <w:rPr>
          <w:rFonts w:ascii="仿宋_GB2312" w:eastAsia="仿宋_GB2312" w:hAnsi="宋体" w:cs="宋体"/>
          <w:sz w:val="32"/>
          <w:szCs w:val="32"/>
        </w:rPr>
      </w:pPr>
    </w:p>
    <w:p w:rsidR="00F1781B" w:rsidRDefault="00F1781B" w:rsidP="00CD2CF7">
      <w:pPr>
        <w:jc w:val="center"/>
        <w:rPr>
          <w:rFonts w:ascii="黑体" w:eastAsia="黑体" w:hAnsi="宋体" w:cs="宋体"/>
          <w:bCs/>
          <w:sz w:val="32"/>
          <w:szCs w:val="32"/>
        </w:rPr>
      </w:pPr>
      <w:r w:rsidRPr="00387666">
        <w:rPr>
          <w:rFonts w:ascii="黑体" w:eastAsia="黑体" w:hAnsi="宋体" w:cs="宋体" w:hint="eastAsia"/>
          <w:bCs/>
          <w:sz w:val="32"/>
          <w:szCs w:val="32"/>
        </w:rPr>
        <w:t>第二章</w:t>
      </w:r>
      <w:r w:rsidRPr="00387666">
        <w:rPr>
          <w:rFonts w:ascii="黑体" w:eastAsia="黑体" w:hAnsi="宋体" w:cs="宋体"/>
          <w:bCs/>
          <w:sz w:val="32"/>
          <w:szCs w:val="32"/>
        </w:rPr>
        <w:t xml:space="preserve">  </w:t>
      </w:r>
      <w:r w:rsidRPr="00387666">
        <w:rPr>
          <w:rFonts w:ascii="黑体" w:eastAsia="黑体" w:hAnsi="宋体" w:cs="宋体" w:hint="eastAsia"/>
          <w:bCs/>
          <w:sz w:val="32"/>
          <w:szCs w:val="32"/>
        </w:rPr>
        <w:t>管理机构及</w:t>
      </w:r>
      <w:r>
        <w:rPr>
          <w:rFonts w:ascii="黑体" w:eastAsia="黑体" w:hAnsi="宋体" w:cs="宋体" w:hint="eastAsia"/>
          <w:bCs/>
          <w:sz w:val="32"/>
          <w:szCs w:val="32"/>
        </w:rPr>
        <w:t>职责</w:t>
      </w:r>
    </w:p>
    <w:p w:rsidR="00F1781B" w:rsidRPr="00387666" w:rsidRDefault="00F1781B" w:rsidP="00CD2CF7">
      <w:pPr>
        <w:rPr>
          <w:rFonts w:ascii="黑体" w:eastAsia="黑体" w:hAnsi="宋体" w:cs="宋体"/>
          <w:bCs/>
          <w:sz w:val="32"/>
          <w:szCs w:val="32"/>
        </w:rPr>
      </w:pPr>
    </w:p>
    <w:p w:rsidR="00F1781B" w:rsidRDefault="00F1781B" w:rsidP="00116220">
      <w:pPr>
        <w:ind w:firstLineChars="200" w:firstLine="31680"/>
        <w:jc w:val="both"/>
        <w:rPr>
          <w:rFonts w:ascii="仿宋_GB2312" w:eastAsia="仿宋_GB2312" w:hAnsi="宋体" w:cs="宋体"/>
          <w:sz w:val="32"/>
          <w:szCs w:val="32"/>
        </w:rPr>
      </w:pPr>
      <w:r w:rsidRPr="00387666">
        <w:rPr>
          <w:rFonts w:ascii="仿宋_GB2312" w:eastAsia="仿宋_GB2312" w:hAnsi="宋体" w:cs="宋体" w:hint="eastAsia"/>
          <w:b/>
          <w:bCs/>
          <w:sz w:val="32"/>
          <w:szCs w:val="32"/>
        </w:rPr>
        <w:t>第</w:t>
      </w:r>
      <w:r>
        <w:rPr>
          <w:rFonts w:ascii="仿宋_GB2312" w:eastAsia="仿宋_GB2312" w:hAnsi="宋体" w:cs="宋体" w:hint="eastAsia"/>
          <w:b/>
          <w:bCs/>
          <w:sz w:val="32"/>
          <w:szCs w:val="32"/>
        </w:rPr>
        <w:t>三</w:t>
      </w:r>
      <w:r w:rsidRPr="00387666">
        <w:rPr>
          <w:rFonts w:ascii="仿宋_GB2312" w:eastAsia="仿宋_GB2312" w:hAnsi="宋体" w:cs="宋体" w:hint="eastAsia"/>
          <w:b/>
          <w:bCs/>
          <w:sz w:val="32"/>
          <w:szCs w:val="32"/>
        </w:rPr>
        <w:t>条</w:t>
      </w:r>
      <w:r w:rsidRPr="00387666">
        <w:rPr>
          <w:rFonts w:ascii="仿宋_GB2312" w:eastAsia="仿宋_GB2312" w:hAnsi="宋体" w:cs="宋体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sz w:val="32"/>
          <w:szCs w:val="32"/>
        </w:rPr>
        <w:t>学校成立创收工作领导小组，负责学院及学院内科研平台创收工作的审批与管理。分管财务工作的校领导任创收工作领导小组组长，发展规划与政策法规处、计划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财务处</w:t>
      </w:r>
      <w:r>
        <w:rPr>
          <w:rFonts w:ascii="仿宋_GB2312" w:eastAsia="仿宋_GB2312" w:hAnsi="宋体" w:cs="宋体" w:hint="eastAsia"/>
          <w:sz w:val="32"/>
          <w:szCs w:val="32"/>
        </w:rPr>
        <w:t>、国有资产管理处、审计处、人事处、教务处等单位负责人任组员。办公室设在发展规划与政策法规处。</w:t>
      </w:r>
    </w:p>
    <w:p w:rsidR="00F1781B" w:rsidRDefault="00F1781B" w:rsidP="00116220">
      <w:pPr>
        <w:ind w:firstLineChars="200" w:firstLine="31680"/>
        <w:jc w:val="both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发展规划与政策法规处负责组织召开审批创收项目的会议，负责协议、合同的审核及审批工作。对创收项目实施管理与监控，组织开展创收项目的检查、评估、调整、验收等。</w:t>
      </w:r>
    </w:p>
    <w:p w:rsidR="00F1781B" w:rsidRDefault="00F1781B" w:rsidP="00116220">
      <w:pPr>
        <w:ind w:firstLineChars="200" w:firstLine="31680"/>
        <w:jc w:val="both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计划财务处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是学校创收资金管理的职能部门，主要职责是依据国家有关政策法规和本办法，统一管理学校各单位的创收资金。</w:t>
      </w:r>
    </w:p>
    <w:p w:rsidR="00F1781B" w:rsidRDefault="00F1781B" w:rsidP="00116220">
      <w:pPr>
        <w:ind w:firstLineChars="200" w:firstLine="31680"/>
        <w:jc w:val="both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国有资产管理处依据国家有关法律、规章制度，利用现代管理知识和管理方法，对创收单位占有使用的各种形态的资产进行组织、协调和监督，以确保国有资产的有效运营，实现国有资产保值增值，防止国有资产流失。</w:t>
      </w:r>
    </w:p>
    <w:p w:rsidR="00F1781B" w:rsidRDefault="00F1781B" w:rsidP="00116220">
      <w:pPr>
        <w:ind w:firstLineChars="200" w:firstLine="31680"/>
        <w:jc w:val="both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审计处负责对创收项目进行独立的审计监督，对创收项目资金收支的真实性、完整性、合法性，以及账务处理的正确性进行审计监督。负责审核创收项目的分成比例。</w:t>
      </w:r>
    </w:p>
    <w:p w:rsidR="00F1781B" w:rsidRDefault="00F1781B" w:rsidP="00116220">
      <w:pPr>
        <w:ind w:firstLineChars="200" w:firstLine="31680"/>
        <w:jc w:val="both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人事处负责绩效奖励的审核。应充分体现绩效导向、兼顾公平、系统科学的原则。有利于提高教学、科研和管理服务水平。</w:t>
      </w:r>
    </w:p>
    <w:p w:rsidR="00F1781B" w:rsidRDefault="00F1781B" w:rsidP="00116220">
      <w:pPr>
        <w:ind w:firstLineChars="200" w:firstLine="31680"/>
        <w:jc w:val="both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教务处负责辅修学费的审核。参照主修专业学分收费标准，制定辅修专业学分收费标准，组织学生报名学习。</w:t>
      </w:r>
    </w:p>
    <w:p w:rsidR="00F1781B" w:rsidRDefault="00F1781B" w:rsidP="00116220">
      <w:pPr>
        <w:ind w:firstLineChars="200" w:firstLine="31680"/>
        <w:rPr>
          <w:rFonts w:ascii="仿宋_GB2312" w:eastAsia="仿宋_GB2312" w:hAnsi="宋体" w:cs="宋体"/>
          <w:sz w:val="32"/>
          <w:szCs w:val="32"/>
        </w:rPr>
      </w:pPr>
    </w:p>
    <w:p w:rsidR="00F1781B" w:rsidRDefault="00F1781B" w:rsidP="00CD2CF7">
      <w:pPr>
        <w:jc w:val="center"/>
        <w:rPr>
          <w:rFonts w:ascii="黑体" w:eastAsia="黑体" w:hAnsi="宋体" w:cs="宋体"/>
          <w:bCs/>
          <w:sz w:val="32"/>
          <w:szCs w:val="32"/>
        </w:rPr>
      </w:pPr>
      <w:r w:rsidRPr="00387666">
        <w:rPr>
          <w:rFonts w:ascii="黑体" w:eastAsia="黑体" w:hAnsi="宋体" w:cs="宋体" w:hint="eastAsia"/>
          <w:bCs/>
          <w:sz w:val="32"/>
          <w:szCs w:val="32"/>
        </w:rPr>
        <w:t>第</w:t>
      </w:r>
      <w:r>
        <w:rPr>
          <w:rFonts w:ascii="黑体" w:eastAsia="黑体" w:hAnsi="宋体" w:cs="宋体" w:hint="eastAsia"/>
          <w:bCs/>
          <w:sz w:val="32"/>
          <w:szCs w:val="32"/>
        </w:rPr>
        <w:t>三</w:t>
      </w:r>
      <w:r w:rsidRPr="00387666">
        <w:rPr>
          <w:rFonts w:ascii="黑体" w:eastAsia="黑体" w:hAnsi="宋体" w:cs="宋体" w:hint="eastAsia"/>
          <w:bCs/>
          <w:sz w:val="32"/>
          <w:szCs w:val="32"/>
        </w:rPr>
        <w:t>章</w:t>
      </w:r>
      <w:r w:rsidRPr="00387666">
        <w:rPr>
          <w:rFonts w:ascii="黑体" w:eastAsia="黑体" w:hAnsi="宋体" w:cs="宋体"/>
          <w:bCs/>
          <w:sz w:val="32"/>
          <w:szCs w:val="32"/>
        </w:rPr>
        <w:t xml:space="preserve">  </w:t>
      </w:r>
      <w:r w:rsidRPr="00387666">
        <w:rPr>
          <w:rFonts w:ascii="黑体" w:eastAsia="黑体" w:hAnsi="宋体" w:cs="宋体" w:hint="eastAsia"/>
          <w:bCs/>
          <w:sz w:val="32"/>
          <w:szCs w:val="32"/>
        </w:rPr>
        <w:t>管理</w:t>
      </w:r>
      <w:r>
        <w:rPr>
          <w:rFonts w:ascii="黑体" w:eastAsia="黑体" w:hAnsi="宋体" w:cs="宋体" w:hint="eastAsia"/>
          <w:bCs/>
          <w:sz w:val="32"/>
          <w:szCs w:val="32"/>
        </w:rPr>
        <w:t>原则</w:t>
      </w:r>
    </w:p>
    <w:p w:rsidR="00F1781B" w:rsidRPr="00387666" w:rsidRDefault="00F1781B" w:rsidP="00116220">
      <w:pPr>
        <w:ind w:firstLineChars="200" w:firstLine="31680"/>
        <w:rPr>
          <w:rFonts w:ascii="仿宋_GB2312" w:eastAsia="仿宋_GB2312" w:hAnsi="宋体" w:cs="宋体"/>
          <w:sz w:val="32"/>
          <w:szCs w:val="32"/>
        </w:rPr>
      </w:pPr>
    </w:p>
    <w:p w:rsidR="00F1781B" w:rsidRPr="00452370" w:rsidRDefault="00F1781B" w:rsidP="00116220">
      <w:pPr>
        <w:ind w:firstLineChars="200" w:firstLine="31680"/>
        <w:jc w:val="both"/>
        <w:rPr>
          <w:rFonts w:ascii="仿宋_GB2312" w:eastAsia="仿宋_GB2312" w:hAnsi="宋体" w:cs="宋体"/>
          <w:color w:val="C0504D"/>
          <w:sz w:val="32"/>
          <w:szCs w:val="32"/>
        </w:rPr>
      </w:pPr>
      <w:r w:rsidRPr="00387666">
        <w:rPr>
          <w:rFonts w:ascii="仿宋_GB2312" w:eastAsia="仿宋_GB2312" w:hAnsi="宋体" w:cs="宋体" w:hint="eastAsia"/>
          <w:b/>
          <w:bCs/>
          <w:sz w:val="32"/>
          <w:szCs w:val="32"/>
        </w:rPr>
        <w:t>第</w:t>
      </w:r>
      <w:r>
        <w:rPr>
          <w:rFonts w:ascii="仿宋_GB2312" w:eastAsia="仿宋_GB2312" w:hAnsi="宋体" w:cs="宋体" w:hint="eastAsia"/>
          <w:b/>
          <w:bCs/>
          <w:sz w:val="32"/>
          <w:szCs w:val="32"/>
        </w:rPr>
        <w:t>四</w:t>
      </w:r>
      <w:r w:rsidRPr="00387666">
        <w:rPr>
          <w:rFonts w:ascii="仿宋_GB2312" w:eastAsia="仿宋_GB2312" w:hAnsi="宋体" w:cs="宋体" w:hint="eastAsia"/>
          <w:b/>
          <w:bCs/>
          <w:sz w:val="32"/>
          <w:szCs w:val="32"/>
        </w:rPr>
        <w:t>条</w:t>
      </w:r>
      <w:r w:rsidRPr="00387666">
        <w:rPr>
          <w:rFonts w:ascii="仿宋_GB2312" w:eastAsia="仿宋_GB2312" w:hAnsi="宋体" w:cs="宋体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sz w:val="32"/>
          <w:szCs w:val="32"/>
        </w:rPr>
        <w:t>开展科技开发及有偿社会服务活动，</w:t>
      </w:r>
      <w:r w:rsidRPr="007B415B">
        <w:rPr>
          <w:rFonts w:ascii="仿宋_GB2312" w:eastAsia="仿宋_GB2312" w:hAnsi="宋体" w:cs="宋体" w:hint="eastAsia"/>
          <w:sz w:val="32"/>
          <w:szCs w:val="32"/>
        </w:rPr>
        <w:t>必须遵守财经法规、政策和学校相关规定</w:t>
      </w:r>
      <w:r>
        <w:rPr>
          <w:rFonts w:ascii="仿宋_GB2312" w:eastAsia="仿宋_GB2312" w:hAnsi="宋体" w:cs="宋体" w:hint="eastAsia"/>
          <w:sz w:val="32"/>
          <w:szCs w:val="32"/>
        </w:rPr>
        <w:t>，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不得影响教学、科研、管理及服务工作的正常秩序；不得将校内各单位职责范围内的服务工作列入有偿服务范围；不得以任何形式把</w:t>
      </w:r>
      <w:r>
        <w:rPr>
          <w:rFonts w:ascii="仿宋_GB2312" w:eastAsia="仿宋_GB2312" w:hAnsi="宋体" w:cs="宋体" w:hint="eastAsia"/>
          <w:sz w:val="32"/>
          <w:szCs w:val="32"/>
        </w:rPr>
        <w:t>上级和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学校预算统一拨付的资金转作创收收入；不得截留和转移各类创收收入；不得私设“小金库</w:t>
      </w:r>
      <w:r>
        <w:rPr>
          <w:rFonts w:ascii="仿宋_GB2312" w:eastAsia="仿宋_GB2312" w:hAnsi="宋体" w:cs="宋体" w:hint="eastAsia"/>
          <w:sz w:val="32"/>
          <w:szCs w:val="32"/>
        </w:rPr>
        <w:t>”；不得使国有资产流失。如有违反，将按有关财经纪律严肃处理。</w:t>
      </w:r>
    </w:p>
    <w:p w:rsidR="00F1781B" w:rsidRDefault="00F1781B" w:rsidP="00116220">
      <w:pPr>
        <w:ind w:firstLineChars="200" w:firstLine="31680"/>
        <w:jc w:val="both"/>
        <w:rPr>
          <w:rFonts w:ascii="仿宋_GB2312" w:eastAsia="仿宋_GB2312" w:hAnsi="宋体" w:cs="宋体"/>
          <w:b/>
          <w:bCs/>
          <w:sz w:val="32"/>
          <w:szCs w:val="32"/>
        </w:rPr>
      </w:pPr>
    </w:p>
    <w:p w:rsidR="00F1781B" w:rsidRDefault="00F1781B" w:rsidP="00116220">
      <w:pPr>
        <w:ind w:firstLineChars="200" w:firstLine="31680"/>
        <w:jc w:val="both"/>
        <w:rPr>
          <w:rFonts w:ascii="仿宋_GB2312" w:eastAsia="仿宋_GB2312" w:hAnsi="宋体" w:cs="宋体"/>
          <w:b/>
          <w:bCs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z w:val="32"/>
          <w:szCs w:val="32"/>
        </w:rPr>
        <w:t>第五条</w:t>
      </w:r>
      <w:r>
        <w:rPr>
          <w:rFonts w:ascii="仿宋_GB2312" w:eastAsia="仿宋_GB2312" w:hAnsi="宋体" w:cs="宋体"/>
          <w:b/>
          <w:bCs/>
          <w:sz w:val="32"/>
          <w:szCs w:val="32"/>
        </w:rPr>
        <w:t xml:space="preserve">  </w:t>
      </w:r>
      <w:r w:rsidRPr="0018100B">
        <w:rPr>
          <w:rFonts w:ascii="仿宋_GB2312" w:eastAsia="仿宋_GB2312" w:hAnsi="宋体" w:cs="宋体" w:hint="eastAsia"/>
          <w:bCs/>
          <w:sz w:val="32"/>
          <w:szCs w:val="32"/>
        </w:rPr>
        <w:t>各</w:t>
      </w:r>
      <w:r>
        <w:rPr>
          <w:rFonts w:ascii="仿宋_GB2312" w:eastAsia="仿宋_GB2312" w:hAnsi="宋体" w:cs="宋体" w:hint="eastAsia"/>
          <w:sz w:val="32"/>
          <w:szCs w:val="32"/>
        </w:rPr>
        <w:t>创收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单位</w:t>
      </w:r>
      <w:r>
        <w:rPr>
          <w:rFonts w:ascii="仿宋_GB2312" w:eastAsia="仿宋_GB2312" w:hAnsi="宋体" w:cs="宋体" w:hint="eastAsia"/>
          <w:sz w:val="32"/>
          <w:szCs w:val="32"/>
        </w:rPr>
        <w:t>创收项目一事一议，填报《吉林农业大学学院创收项目审批表》。严格遵守国家相关的法律法规，涉及咨询、培训等，不允许讲述违反宪法和法律的内容，不允许发表一切不正当言论。</w:t>
      </w:r>
    </w:p>
    <w:p w:rsidR="00F1781B" w:rsidRPr="00387666" w:rsidRDefault="00F1781B" w:rsidP="00116220">
      <w:pPr>
        <w:ind w:firstLineChars="200" w:firstLine="31680"/>
        <w:jc w:val="both"/>
        <w:rPr>
          <w:rFonts w:ascii="仿宋_GB2312" w:eastAsia="仿宋_GB2312" w:hAnsi="宋体" w:cs="宋体"/>
          <w:sz w:val="32"/>
          <w:szCs w:val="32"/>
        </w:rPr>
      </w:pPr>
      <w:r w:rsidRPr="00387666">
        <w:rPr>
          <w:rFonts w:ascii="仿宋_GB2312" w:eastAsia="仿宋_GB2312" w:hAnsi="宋体" w:cs="宋体" w:hint="eastAsia"/>
          <w:b/>
          <w:bCs/>
          <w:sz w:val="32"/>
          <w:szCs w:val="32"/>
        </w:rPr>
        <w:t>第</w:t>
      </w:r>
      <w:r>
        <w:rPr>
          <w:rFonts w:ascii="仿宋_GB2312" w:eastAsia="仿宋_GB2312" w:hAnsi="宋体" w:cs="宋体" w:hint="eastAsia"/>
          <w:b/>
          <w:bCs/>
          <w:sz w:val="32"/>
          <w:szCs w:val="32"/>
        </w:rPr>
        <w:t>六</w:t>
      </w:r>
      <w:r w:rsidRPr="00387666">
        <w:rPr>
          <w:rFonts w:ascii="仿宋_GB2312" w:eastAsia="仿宋_GB2312" w:hAnsi="宋体" w:cs="宋体" w:hint="eastAsia"/>
          <w:b/>
          <w:bCs/>
          <w:sz w:val="32"/>
          <w:szCs w:val="32"/>
        </w:rPr>
        <w:t>条</w:t>
      </w:r>
      <w:r w:rsidRPr="00387666">
        <w:rPr>
          <w:rFonts w:ascii="仿宋_GB2312" w:eastAsia="仿宋_GB2312" w:hAnsi="宋体" w:cs="宋体"/>
          <w:sz w:val="32"/>
          <w:szCs w:val="32"/>
        </w:rPr>
        <w:t xml:space="preserve">  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各</w:t>
      </w:r>
      <w:r>
        <w:rPr>
          <w:rFonts w:ascii="仿宋_GB2312" w:eastAsia="仿宋_GB2312" w:hAnsi="宋体" w:cs="宋体" w:hint="eastAsia"/>
          <w:sz w:val="32"/>
          <w:szCs w:val="32"/>
        </w:rPr>
        <w:t>创收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单位必须严格执行学校</w:t>
      </w:r>
      <w:r w:rsidRPr="00F12AB3">
        <w:rPr>
          <w:rFonts w:ascii="仿宋_GB2312" w:eastAsia="仿宋_GB2312" w:hAnsi="宋体" w:cs="宋体" w:hint="eastAsia"/>
          <w:sz w:val="32"/>
          <w:szCs w:val="32"/>
        </w:rPr>
        <w:t>《关于进一步完善省属高校绩效工资分配的补充意见》</w:t>
      </w:r>
      <w:r w:rsidRPr="00387666">
        <w:rPr>
          <w:rFonts w:ascii="仿宋_GB2312" w:eastAsia="仿宋_GB2312" w:hAnsi="宋体" w:hint="eastAsia"/>
          <w:sz w:val="32"/>
          <w:szCs w:val="32"/>
        </w:rPr>
        <w:t>的规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定</w:t>
      </w:r>
      <w:r w:rsidRPr="00387666">
        <w:rPr>
          <w:rFonts w:ascii="仿宋_GB2312" w:eastAsia="仿宋_GB2312" w:hAnsi="宋体" w:cs="宋体"/>
          <w:sz w:val="32"/>
          <w:szCs w:val="32"/>
        </w:rPr>
        <w:t>,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不得违规发放奖酬金。</w:t>
      </w:r>
    </w:p>
    <w:p w:rsidR="00F1781B" w:rsidRPr="00387666" w:rsidRDefault="00F1781B" w:rsidP="00116220">
      <w:pPr>
        <w:ind w:firstLineChars="200" w:firstLine="31680"/>
        <w:jc w:val="both"/>
        <w:rPr>
          <w:rFonts w:ascii="仿宋_GB2312" w:eastAsia="仿宋_GB2312" w:hAnsi="宋体" w:cs="宋体"/>
          <w:sz w:val="32"/>
          <w:szCs w:val="32"/>
        </w:rPr>
      </w:pPr>
      <w:r w:rsidRPr="00387666">
        <w:rPr>
          <w:rFonts w:ascii="仿宋_GB2312" w:eastAsia="仿宋_GB2312" w:hAnsi="宋体" w:cs="宋体" w:hint="eastAsia"/>
          <w:b/>
          <w:bCs/>
          <w:sz w:val="32"/>
          <w:szCs w:val="32"/>
        </w:rPr>
        <w:t>第</w:t>
      </w:r>
      <w:r>
        <w:rPr>
          <w:rFonts w:ascii="仿宋_GB2312" w:eastAsia="仿宋_GB2312" w:hAnsi="宋体" w:cs="宋体" w:hint="eastAsia"/>
          <w:b/>
          <w:bCs/>
          <w:sz w:val="32"/>
          <w:szCs w:val="32"/>
        </w:rPr>
        <w:t>七</w:t>
      </w:r>
      <w:r w:rsidRPr="00387666">
        <w:rPr>
          <w:rFonts w:ascii="仿宋_GB2312" w:eastAsia="仿宋_GB2312" w:hAnsi="宋体" w:cs="宋体" w:hint="eastAsia"/>
          <w:b/>
          <w:bCs/>
          <w:sz w:val="32"/>
          <w:szCs w:val="32"/>
        </w:rPr>
        <w:t>条</w:t>
      </w:r>
      <w:r w:rsidRPr="00387666">
        <w:rPr>
          <w:rFonts w:ascii="仿宋_GB2312" w:eastAsia="仿宋_GB2312" w:hAnsi="宋体" w:cs="宋体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sz w:val="32"/>
          <w:szCs w:val="32"/>
        </w:rPr>
        <w:t>各创收单位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接受</w:t>
      </w:r>
      <w:r>
        <w:rPr>
          <w:rFonts w:ascii="仿宋_GB2312" w:eastAsia="仿宋_GB2312" w:hAnsi="宋体" w:cs="宋体" w:hint="eastAsia"/>
          <w:sz w:val="32"/>
          <w:szCs w:val="32"/>
        </w:rPr>
        <w:t>创收领导小组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的工作指导、监督、检查，每年应对本单位的创收及使用情况进行总结并书面上报</w:t>
      </w:r>
      <w:r>
        <w:rPr>
          <w:rFonts w:ascii="仿宋_GB2312" w:eastAsia="仿宋_GB2312" w:hAnsi="宋体" w:cs="宋体" w:hint="eastAsia"/>
          <w:sz w:val="32"/>
          <w:szCs w:val="32"/>
        </w:rPr>
        <w:t>创收领导小组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F1781B" w:rsidRPr="007B415B" w:rsidRDefault="00F1781B" w:rsidP="00116220">
      <w:pPr>
        <w:ind w:firstLineChars="200" w:firstLine="31680"/>
        <w:jc w:val="both"/>
        <w:rPr>
          <w:rFonts w:ascii="仿宋_GB2312" w:eastAsia="仿宋_GB2312" w:hAnsi="宋体" w:cs="宋体"/>
          <w:sz w:val="32"/>
          <w:szCs w:val="32"/>
        </w:rPr>
      </w:pPr>
      <w:r w:rsidRPr="00387666">
        <w:rPr>
          <w:rFonts w:ascii="仿宋_GB2312" w:eastAsia="仿宋_GB2312" w:hAnsi="宋体" w:cs="宋体" w:hint="eastAsia"/>
          <w:b/>
          <w:bCs/>
          <w:sz w:val="32"/>
          <w:szCs w:val="32"/>
        </w:rPr>
        <w:t>第</w:t>
      </w:r>
      <w:r>
        <w:rPr>
          <w:rFonts w:ascii="仿宋_GB2312" w:eastAsia="仿宋_GB2312" w:hAnsi="宋体" w:cs="宋体" w:hint="eastAsia"/>
          <w:b/>
          <w:bCs/>
          <w:sz w:val="32"/>
          <w:szCs w:val="32"/>
        </w:rPr>
        <w:t>八</w:t>
      </w:r>
      <w:r w:rsidRPr="00387666">
        <w:rPr>
          <w:rFonts w:ascii="仿宋_GB2312" w:eastAsia="仿宋_GB2312" w:hAnsi="宋体" w:cs="宋体" w:hint="eastAsia"/>
          <w:b/>
          <w:bCs/>
          <w:sz w:val="32"/>
          <w:szCs w:val="32"/>
        </w:rPr>
        <w:t>条</w:t>
      </w:r>
      <w:r w:rsidRPr="00387666">
        <w:rPr>
          <w:rFonts w:ascii="仿宋_GB2312" w:eastAsia="仿宋_GB2312" w:hAnsi="宋体" w:cs="宋体"/>
          <w:sz w:val="32"/>
          <w:szCs w:val="32"/>
        </w:rPr>
        <w:t xml:space="preserve">  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各</w:t>
      </w:r>
      <w:r>
        <w:rPr>
          <w:rFonts w:ascii="仿宋_GB2312" w:eastAsia="仿宋_GB2312" w:hAnsi="宋体" w:cs="宋体" w:hint="eastAsia"/>
          <w:sz w:val="32"/>
          <w:szCs w:val="32"/>
        </w:rPr>
        <w:t>创收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单位按本办法分成的发展经费，主要用于改善本单位的教学、科研条件和有偿社会服务的再投入；</w:t>
      </w:r>
      <w:r w:rsidRPr="007B415B">
        <w:rPr>
          <w:rFonts w:ascii="仿宋_GB2312" w:eastAsia="仿宋_GB2312" w:hAnsi="宋体" w:cs="宋体" w:hint="eastAsia"/>
          <w:sz w:val="32"/>
          <w:szCs w:val="32"/>
        </w:rPr>
        <w:t>绩效经费主要用于本单位职工的奖励绩效。</w:t>
      </w:r>
    </w:p>
    <w:p w:rsidR="00F1781B" w:rsidRPr="00452370" w:rsidRDefault="00F1781B" w:rsidP="00116220">
      <w:pPr>
        <w:ind w:firstLineChars="200" w:firstLine="31680"/>
        <w:jc w:val="both"/>
        <w:rPr>
          <w:rFonts w:ascii="仿宋_GB2312" w:eastAsia="仿宋_GB2312" w:hAnsi="宋体" w:cs="宋体"/>
          <w:color w:val="C0504D"/>
          <w:sz w:val="32"/>
          <w:szCs w:val="32"/>
        </w:rPr>
      </w:pPr>
      <w:r w:rsidRPr="007B415B">
        <w:rPr>
          <w:rFonts w:ascii="仿宋_GB2312" w:eastAsia="仿宋_GB2312" w:hAnsi="宋体" w:cs="宋体" w:hint="eastAsia"/>
          <w:b/>
          <w:bCs/>
          <w:sz w:val="32"/>
          <w:szCs w:val="32"/>
        </w:rPr>
        <w:t>第</w:t>
      </w:r>
      <w:r>
        <w:rPr>
          <w:rFonts w:ascii="仿宋_GB2312" w:eastAsia="仿宋_GB2312" w:hAnsi="宋体" w:cs="宋体" w:hint="eastAsia"/>
          <w:b/>
          <w:bCs/>
          <w:sz w:val="32"/>
          <w:szCs w:val="32"/>
        </w:rPr>
        <w:t>九</w:t>
      </w:r>
      <w:r w:rsidRPr="007B415B">
        <w:rPr>
          <w:rFonts w:ascii="仿宋_GB2312" w:eastAsia="仿宋_GB2312" w:hAnsi="宋体" w:cs="宋体" w:hint="eastAsia"/>
          <w:b/>
          <w:bCs/>
          <w:sz w:val="32"/>
          <w:szCs w:val="32"/>
        </w:rPr>
        <w:t>条</w:t>
      </w:r>
      <w:r w:rsidRPr="007B415B">
        <w:rPr>
          <w:rFonts w:ascii="仿宋_GB2312" w:eastAsia="仿宋_GB2312" w:hAnsi="宋体" w:cs="宋体"/>
          <w:sz w:val="32"/>
          <w:szCs w:val="32"/>
        </w:rPr>
        <w:t xml:space="preserve">  </w:t>
      </w:r>
      <w:r w:rsidRPr="007B415B">
        <w:rPr>
          <w:rFonts w:ascii="仿宋_GB2312" w:eastAsia="仿宋_GB2312" w:hAnsi="宋体" w:cs="宋体" w:hint="eastAsia"/>
          <w:sz w:val="32"/>
          <w:szCs w:val="32"/>
        </w:rPr>
        <w:t>各</w:t>
      </w:r>
      <w:r>
        <w:rPr>
          <w:rFonts w:ascii="仿宋_GB2312" w:eastAsia="仿宋_GB2312" w:hAnsi="宋体" w:cs="宋体" w:hint="eastAsia"/>
          <w:sz w:val="32"/>
          <w:szCs w:val="32"/>
        </w:rPr>
        <w:t>创收单位的一切创收和有偿服务活动，要</w:t>
      </w:r>
      <w:r w:rsidRPr="007B415B">
        <w:rPr>
          <w:rFonts w:ascii="仿宋_GB2312" w:eastAsia="仿宋_GB2312" w:hAnsi="宋体" w:cs="宋体" w:hint="eastAsia"/>
          <w:sz w:val="32"/>
          <w:szCs w:val="32"/>
        </w:rPr>
        <w:t>使用税务部门正式票据或从财务处领取的校内往来票</w:t>
      </w:r>
      <w:r>
        <w:rPr>
          <w:rFonts w:ascii="仿宋_GB2312" w:eastAsia="仿宋_GB2312" w:hAnsi="宋体" w:cs="宋体" w:hint="eastAsia"/>
          <w:sz w:val="32"/>
          <w:szCs w:val="32"/>
        </w:rPr>
        <w:t>据。</w:t>
      </w:r>
    </w:p>
    <w:p w:rsidR="00F1781B" w:rsidRDefault="00F1781B" w:rsidP="00116220">
      <w:pPr>
        <w:ind w:firstLineChars="200" w:firstLine="31680"/>
        <w:jc w:val="both"/>
        <w:rPr>
          <w:rFonts w:ascii="仿宋_GB2312" w:eastAsia="仿宋_GB2312" w:hAnsi="宋体" w:cs="宋体"/>
          <w:sz w:val="32"/>
          <w:szCs w:val="32"/>
        </w:rPr>
      </w:pPr>
      <w:r w:rsidRPr="00387666">
        <w:rPr>
          <w:rFonts w:ascii="仿宋_GB2312" w:eastAsia="仿宋_GB2312" w:hAnsi="宋体" w:cs="宋体" w:hint="eastAsia"/>
          <w:b/>
          <w:bCs/>
          <w:sz w:val="32"/>
          <w:szCs w:val="32"/>
        </w:rPr>
        <w:t>第</w:t>
      </w:r>
      <w:r>
        <w:rPr>
          <w:rFonts w:ascii="仿宋_GB2312" w:eastAsia="仿宋_GB2312" w:hAnsi="宋体" w:cs="宋体" w:hint="eastAsia"/>
          <w:b/>
          <w:bCs/>
          <w:sz w:val="32"/>
          <w:szCs w:val="32"/>
        </w:rPr>
        <w:t>十</w:t>
      </w:r>
      <w:r w:rsidRPr="00387666">
        <w:rPr>
          <w:rFonts w:ascii="仿宋_GB2312" w:eastAsia="仿宋_GB2312" w:hAnsi="宋体" w:cs="宋体" w:hint="eastAsia"/>
          <w:b/>
          <w:bCs/>
          <w:sz w:val="32"/>
          <w:szCs w:val="32"/>
        </w:rPr>
        <w:t>条</w:t>
      </w:r>
      <w:r w:rsidRPr="00387666">
        <w:rPr>
          <w:rFonts w:ascii="仿宋_GB2312" w:eastAsia="仿宋_GB2312" w:hAnsi="宋体" w:cs="宋体"/>
          <w:sz w:val="32"/>
          <w:szCs w:val="32"/>
        </w:rPr>
        <w:t xml:space="preserve">  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学校的所有资产（包括有形</w:t>
      </w:r>
      <w:r>
        <w:rPr>
          <w:rFonts w:ascii="仿宋_GB2312" w:eastAsia="仿宋_GB2312" w:hAnsi="宋体" w:cs="宋体" w:hint="eastAsia"/>
          <w:sz w:val="32"/>
          <w:szCs w:val="32"/>
        </w:rPr>
        <w:t>资产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和无形资产）都是国有资产，未经学校同意，不得用于开展创收和有偿社会服务活动。</w:t>
      </w:r>
    </w:p>
    <w:p w:rsidR="00F1781B" w:rsidRDefault="00F1781B" w:rsidP="00116220">
      <w:pPr>
        <w:ind w:firstLineChars="200" w:firstLine="31680"/>
        <w:jc w:val="both"/>
        <w:rPr>
          <w:rFonts w:ascii="仿宋_GB2312" w:eastAsia="仿宋_GB2312" w:hAnsi="宋体" w:cs="宋体"/>
          <w:sz w:val="32"/>
          <w:szCs w:val="32"/>
        </w:rPr>
      </w:pPr>
      <w:r w:rsidRPr="008F698E">
        <w:rPr>
          <w:rFonts w:ascii="仿宋_GB2312" w:eastAsia="仿宋_GB2312" w:hAnsi="宋体" w:cs="宋体" w:hint="eastAsia"/>
          <w:b/>
          <w:sz w:val="32"/>
          <w:szCs w:val="32"/>
        </w:rPr>
        <w:t>第十</w:t>
      </w:r>
      <w:r>
        <w:rPr>
          <w:rFonts w:ascii="仿宋_GB2312" w:eastAsia="仿宋_GB2312" w:hAnsi="宋体" w:cs="宋体" w:hint="eastAsia"/>
          <w:b/>
          <w:sz w:val="32"/>
          <w:szCs w:val="32"/>
        </w:rPr>
        <w:t>一</w:t>
      </w:r>
      <w:r w:rsidRPr="008F698E">
        <w:rPr>
          <w:rFonts w:ascii="仿宋_GB2312" w:eastAsia="仿宋_GB2312" w:hAnsi="宋体" w:cs="宋体" w:hint="eastAsia"/>
          <w:b/>
          <w:sz w:val="32"/>
          <w:szCs w:val="32"/>
        </w:rPr>
        <w:t>条</w:t>
      </w:r>
      <w:r>
        <w:rPr>
          <w:rFonts w:ascii="仿宋_GB2312" w:eastAsia="仿宋_GB2312" w:hAnsi="宋体" w:cs="宋体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sz w:val="32"/>
          <w:szCs w:val="32"/>
        </w:rPr>
        <w:t>对外开展创收和有偿社会服务的，应按学校规定的程序签订合同，保障学校利益。</w:t>
      </w:r>
    </w:p>
    <w:p w:rsidR="00F1781B" w:rsidRPr="00387666" w:rsidRDefault="00F1781B" w:rsidP="00116220">
      <w:pPr>
        <w:ind w:firstLineChars="200" w:firstLine="31680"/>
        <w:jc w:val="both"/>
        <w:rPr>
          <w:rFonts w:ascii="仿宋_GB2312" w:eastAsia="仿宋_GB2312" w:hAnsi="宋体" w:cs="宋体"/>
          <w:sz w:val="32"/>
          <w:szCs w:val="32"/>
        </w:rPr>
      </w:pPr>
      <w:r w:rsidRPr="00387666">
        <w:rPr>
          <w:rFonts w:ascii="仿宋_GB2312" w:eastAsia="仿宋_GB2312" w:hAnsi="宋体" w:cs="宋体" w:hint="eastAsia"/>
          <w:b/>
          <w:bCs/>
          <w:sz w:val="32"/>
          <w:szCs w:val="32"/>
        </w:rPr>
        <w:t>第十</w:t>
      </w:r>
      <w:r>
        <w:rPr>
          <w:rFonts w:ascii="仿宋_GB2312" w:eastAsia="仿宋_GB2312" w:hAnsi="宋体" w:cs="宋体" w:hint="eastAsia"/>
          <w:b/>
          <w:bCs/>
          <w:sz w:val="32"/>
          <w:szCs w:val="32"/>
        </w:rPr>
        <w:t>二</w:t>
      </w:r>
      <w:r w:rsidRPr="00387666">
        <w:rPr>
          <w:rFonts w:ascii="仿宋_GB2312" w:eastAsia="仿宋_GB2312" w:hAnsi="宋体" w:cs="宋体" w:hint="eastAsia"/>
          <w:b/>
          <w:bCs/>
          <w:sz w:val="32"/>
          <w:szCs w:val="32"/>
        </w:rPr>
        <w:t>条</w:t>
      </w:r>
      <w:r w:rsidRPr="00387666">
        <w:rPr>
          <w:rFonts w:ascii="仿宋_GB2312" w:eastAsia="仿宋_GB2312" w:hAnsi="宋体" w:cs="宋体"/>
          <w:sz w:val="32"/>
          <w:szCs w:val="32"/>
        </w:rPr>
        <w:t xml:space="preserve">  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各类创收分配均为税后分配</w:t>
      </w:r>
      <w:r w:rsidRPr="00387666">
        <w:rPr>
          <w:rFonts w:ascii="仿宋_GB2312" w:eastAsia="仿宋_GB2312" w:hAnsi="宋体" w:cs="宋体"/>
          <w:sz w:val="32"/>
          <w:szCs w:val="32"/>
        </w:rPr>
        <w:t xml:space="preserve">, 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凡在</w:t>
      </w:r>
      <w:r>
        <w:rPr>
          <w:rFonts w:ascii="仿宋_GB2312" w:eastAsia="仿宋_GB2312" w:hAnsi="宋体" w:cs="宋体" w:hint="eastAsia"/>
          <w:sz w:val="32"/>
          <w:szCs w:val="32"/>
        </w:rPr>
        <w:t>计划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财务处开具涉税发票的，均由</w:t>
      </w:r>
      <w:r>
        <w:rPr>
          <w:rFonts w:ascii="仿宋_GB2312" w:eastAsia="仿宋_GB2312" w:hAnsi="宋体" w:cs="宋体" w:hint="eastAsia"/>
          <w:sz w:val="32"/>
          <w:szCs w:val="32"/>
        </w:rPr>
        <w:t>计划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财务处扣税代缴。</w:t>
      </w:r>
    </w:p>
    <w:p w:rsidR="00F1781B" w:rsidRDefault="00F1781B" w:rsidP="00116220">
      <w:pPr>
        <w:ind w:firstLineChars="200" w:firstLine="31680"/>
        <w:jc w:val="both"/>
        <w:rPr>
          <w:rFonts w:ascii="仿宋_GB2312" w:eastAsia="仿宋_GB2312" w:hAnsi="宋体" w:cs="宋体"/>
          <w:sz w:val="32"/>
          <w:szCs w:val="32"/>
        </w:rPr>
      </w:pPr>
      <w:r w:rsidRPr="00387666">
        <w:rPr>
          <w:rFonts w:ascii="仿宋_GB2312" w:eastAsia="仿宋_GB2312" w:hAnsi="宋体" w:cs="宋体" w:hint="eastAsia"/>
          <w:b/>
          <w:bCs/>
          <w:sz w:val="32"/>
          <w:szCs w:val="32"/>
        </w:rPr>
        <w:t>第十</w:t>
      </w:r>
      <w:r>
        <w:rPr>
          <w:rFonts w:ascii="仿宋_GB2312" w:eastAsia="仿宋_GB2312" w:hAnsi="宋体" w:cs="宋体" w:hint="eastAsia"/>
          <w:b/>
          <w:bCs/>
          <w:sz w:val="32"/>
          <w:szCs w:val="32"/>
        </w:rPr>
        <w:t>三</w:t>
      </w:r>
      <w:r w:rsidRPr="00387666">
        <w:rPr>
          <w:rFonts w:ascii="仿宋_GB2312" w:eastAsia="仿宋_GB2312" w:hAnsi="宋体" w:cs="宋体" w:hint="eastAsia"/>
          <w:b/>
          <w:bCs/>
          <w:sz w:val="32"/>
          <w:szCs w:val="32"/>
        </w:rPr>
        <w:t>条</w:t>
      </w:r>
      <w:r w:rsidRPr="00387666">
        <w:rPr>
          <w:rFonts w:ascii="仿宋_GB2312" w:eastAsia="仿宋_GB2312" w:hAnsi="宋体" w:cs="宋体"/>
          <w:b/>
          <w:bCs/>
          <w:sz w:val="32"/>
          <w:szCs w:val="32"/>
        </w:rPr>
        <w:t xml:space="preserve"> </w:t>
      </w:r>
      <w:r w:rsidRPr="00387666">
        <w:rPr>
          <w:rFonts w:ascii="仿宋_GB2312" w:eastAsia="仿宋_GB2312" w:hAnsi="宋体" w:cs="宋体"/>
          <w:sz w:val="32"/>
          <w:szCs w:val="32"/>
        </w:rPr>
        <w:t xml:space="preserve"> 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各</w:t>
      </w:r>
      <w:r>
        <w:rPr>
          <w:rFonts w:ascii="仿宋_GB2312" w:eastAsia="仿宋_GB2312" w:hAnsi="宋体" w:cs="宋体" w:hint="eastAsia"/>
          <w:sz w:val="32"/>
          <w:szCs w:val="32"/>
        </w:rPr>
        <w:t>创收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单位所有创收收入均须</w:t>
      </w:r>
      <w:r>
        <w:rPr>
          <w:rFonts w:ascii="仿宋_GB2312" w:eastAsia="仿宋_GB2312" w:hAnsi="宋体" w:cs="宋体" w:hint="eastAsia"/>
          <w:sz w:val="32"/>
          <w:szCs w:val="32"/>
        </w:rPr>
        <w:t>首先上缴学校，然后根据本办法的各项分配比例按预算下拨到各单位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再行开支。如不上缴收入，坐支现金</w:t>
      </w:r>
      <w:r w:rsidRPr="00387666">
        <w:rPr>
          <w:rFonts w:ascii="仿宋_GB2312" w:eastAsia="仿宋_GB2312" w:hAnsi="宋体" w:cs="宋体"/>
          <w:sz w:val="32"/>
          <w:szCs w:val="32"/>
        </w:rPr>
        <w:t>,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将按私设“小金库”论处，并追究相</w:t>
      </w:r>
      <w:r>
        <w:rPr>
          <w:rFonts w:ascii="仿宋_GB2312" w:eastAsia="仿宋_GB2312" w:hAnsi="宋体" w:cs="宋体" w:hint="eastAsia"/>
          <w:sz w:val="32"/>
          <w:szCs w:val="32"/>
        </w:rPr>
        <w:t>关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领导和</w:t>
      </w:r>
      <w:r>
        <w:rPr>
          <w:rFonts w:ascii="仿宋_GB2312" w:eastAsia="仿宋_GB2312" w:hAnsi="宋体" w:cs="宋体" w:hint="eastAsia"/>
          <w:sz w:val="32"/>
          <w:szCs w:val="32"/>
        </w:rPr>
        <w:t>工作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人员责任。</w:t>
      </w:r>
    </w:p>
    <w:p w:rsidR="00F1781B" w:rsidRDefault="00F1781B" w:rsidP="00116220">
      <w:pPr>
        <w:ind w:firstLineChars="200" w:firstLine="31680"/>
        <w:rPr>
          <w:rFonts w:ascii="仿宋_GB2312" w:eastAsia="仿宋_GB2312" w:hAnsi="宋体" w:cs="宋体"/>
          <w:sz w:val="32"/>
          <w:szCs w:val="32"/>
        </w:rPr>
      </w:pPr>
    </w:p>
    <w:p w:rsidR="00F1781B" w:rsidRDefault="00F1781B" w:rsidP="00CD2CF7">
      <w:pPr>
        <w:jc w:val="center"/>
        <w:rPr>
          <w:rFonts w:ascii="黑体" w:eastAsia="黑体" w:hAnsi="宋体" w:cs="宋体"/>
          <w:bCs/>
          <w:sz w:val="32"/>
          <w:szCs w:val="32"/>
        </w:rPr>
      </w:pPr>
      <w:r w:rsidRPr="00387666">
        <w:rPr>
          <w:rFonts w:ascii="黑体" w:eastAsia="黑体" w:hAnsi="宋体" w:cs="宋体" w:hint="eastAsia"/>
          <w:bCs/>
          <w:sz w:val="32"/>
          <w:szCs w:val="32"/>
        </w:rPr>
        <w:t>第</w:t>
      </w:r>
      <w:r>
        <w:rPr>
          <w:rFonts w:ascii="黑体" w:eastAsia="黑体" w:hAnsi="宋体" w:cs="宋体" w:hint="eastAsia"/>
          <w:bCs/>
          <w:sz w:val="32"/>
          <w:szCs w:val="32"/>
        </w:rPr>
        <w:t>四</w:t>
      </w:r>
      <w:r w:rsidRPr="00387666">
        <w:rPr>
          <w:rFonts w:ascii="黑体" w:eastAsia="黑体" w:hAnsi="宋体" w:cs="宋体" w:hint="eastAsia"/>
          <w:bCs/>
          <w:sz w:val="32"/>
          <w:szCs w:val="32"/>
        </w:rPr>
        <w:t>章</w:t>
      </w:r>
      <w:r w:rsidRPr="00387666">
        <w:rPr>
          <w:rFonts w:ascii="黑体" w:eastAsia="黑体" w:hAnsi="宋体" w:cs="宋体"/>
          <w:bCs/>
          <w:sz w:val="32"/>
          <w:szCs w:val="32"/>
        </w:rPr>
        <w:t xml:space="preserve">  </w:t>
      </w:r>
      <w:r w:rsidRPr="00387666">
        <w:rPr>
          <w:rFonts w:ascii="黑体" w:eastAsia="黑体" w:hAnsi="宋体" w:cs="宋体" w:hint="eastAsia"/>
          <w:bCs/>
          <w:sz w:val="32"/>
          <w:szCs w:val="32"/>
        </w:rPr>
        <w:t>各单位创收收入的分配</w:t>
      </w:r>
      <w:r>
        <w:rPr>
          <w:rFonts w:ascii="黑体" w:eastAsia="黑体" w:hAnsi="宋体" w:cs="宋体" w:hint="eastAsia"/>
          <w:bCs/>
          <w:sz w:val="32"/>
          <w:szCs w:val="32"/>
        </w:rPr>
        <w:t>比例</w:t>
      </w:r>
    </w:p>
    <w:p w:rsidR="00F1781B" w:rsidRPr="00387666" w:rsidRDefault="00F1781B" w:rsidP="00CD2CF7">
      <w:pPr>
        <w:rPr>
          <w:rFonts w:ascii="黑体" w:eastAsia="黑体" w:hAnsi="宋体" w:cs="宋体"/>
          <w:bCs/>
          <w:sz w:val="32"/>
          <w:szCs w:val="32"/>
        </w:rPr>
      </w:pPr>
    </w:p>
    <w:p w:rsidR="00F1781B" w:rsidRPr="00387666" w:rsidRDefault="00F1781B" w:rsidP="00116220">
      <w:pPr>
        <w:ind w:firstLineChars="200" w:firstLine="31680"/>
        <w:jc w:val="both"/>
        <w:rPr>
          <w:rFonts w:ascii="仿宋_GB2312" w:eastAsia="仿宋_GB2312" w:hAnsi="宋体" w:cs="宋体"/>
          <w:sz w:val="32"/>
          <w:szCs w:val="32"/>
        </w:rPr>
      </w:pPr>
      <w:r w:rsidRPr="00387666">
        <w:rPr>
          <w:rFonts w:ascii="仿宋_GB2312" w:eastAsia="仿宋_GB2312" w:hAnsi="宋体" w:cs="宋体" w:hint="eastAsia"/>
          <w:b/>
          <w:bCs/>
          <w:sz w:val="32"/>
          <w:szCs w:val="32"/>
        </w:rPr>
        <w:t>第十</w:t>
      </w:r>
      <w:r>
        <w:rPr>
          <w:rFonts w:ascii="仿宋_GB2312" w:eastAsia="仿宋_GB2312" w:hAnsi="宋体" w:cs="宋体" w:hint="eastAsia"/>
          <w:b/>
          <w:bCs/>
          <w:sz w:val="32"/>
          <w:szCs w:val="32"/>
        </w:rPr>
        <w:t>四</w:t>
      </w:r>
      <w:r w:rsidRPr="00387666">
        <w:rPr>
          <w:rFonts w:ascii="仿宋_GB2312" w:eastAsia="仿宋_GB2312" w:hAnsi="宋体" w:cs="宋体" w:hint="eastAsia"/>
          <w:b/>
          <w:bCs/>
          <w:sz w:val="32"/>
          <w:szCs w:val="32"/>
        </w:rPr>
        <w:t>条</w:t>
      </w:r>
      <w:r w:rsidRPr="00387666">
        <w:rPr>
          <w:rFonts w:ascii="仿宋_GB2312" w:eastAsia="仿宋_GB2312" w:hAnsi="宋体" w:cs="宋体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sz w:val="32"/>
          <w:szCs w:val="32"/>
        </w:rPr>
        <w:t>辅修、考务、咨询、设计、测试、培训</w:t>
      </w:r>
      <w:r>
        <w:rPr>
          <w:rFonts w:ascii="仿宋_GB2312" w:eastAsia="仿宋_GB2312" w:hAnsi="宋体" w:cs="宋体"/>
          <w:sz w:val="32"/>
          <w:szCs w:val="32"/>
        </w:rPr>
        <w:t>(</w:t>
      </w:r>
      <w:r>
        <w:rPr>
          <w:rFonts w:ascii="仿宋_GB2312" w:eastAsia="仿宋_GB2312" w:hAnsi="宋体" w:cs="宋体" w:hint="eastAsia"/>
          <w:sz w:val="32"/>
          <w:szCs w:val="32"/>
        </w:rPr>
        <w:t>有资质可自行办班，无资质的须与有资质的机构合作</w:t>
      </w:r>
      <w:r>
        <w:rPr>
          <w:rFonts w:ascii="仿宋_GB2312" w:eastAsia="仿宋_GB2312" w:hAnsi="宋体" w:cs="宋体"/>
          <w:sz w:val="32"/>
          <w:szCs w:val="32"/>
        </w:rPr>
        <w:t>)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等</w:t>
      </w:r>
      <w:r>
        <w:rPr>
          <w:rFonts w:ascii="仿宋_GB2312" w:eastAsia="仿宋_GB2312" w:hAnsi="宋体" w:cs="宋体" w:hint="eastAsia"/>
          <w:sz w:val="32"/>
          <w:szCs w:val="32"/>
        </w:rPr>
        <w:t>创收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收入</w:t>
      </w:r>
      <w:r>
        <w:rPr>
          <w:rFonts w:ascii="仿宋_GB2312" w:eastAsia="仿宋_GB2312" w:hAnsi="宋体" w:cs="宋体" w:hint="eastAsia"/>
          <w:sz w:val="32"/>
          <w:szCs w:val="32"/>
        </w:rPr>
        <w:t>须先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全额上缴学校</w:t>
      </w:r>
      <w:r>
        <w:rPr>
          <w:rFonts w:ascii="仿宋_GB2312" w:eastAsia="仿宋_GB2312" w:hAnsi="宋体" w:cs="宋体"/>
          <w:sz w:val="32"/>
          <w:szCs w:val="32"/>
        </w:rPr>
        <w:t>,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学校根据</w:t>
      </w:r>
      <w:r>
        <w:rPr>
          <w:rFonts w:ascii="仿宋_GB2312" w:eastAsia="仿宋_GB2312" w:hAnsi="宋体" w:cs="宋体" w:hint="eastAsia"/>
          <w:sz w:val="32"/>
          <w:szCs w:val="32"/>
        </w:rPr>
        <w:t>分配比例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拨回到</w:t>
      </w:r>
      <w:r>
        <w:rPr>
          <w:rFonts w:ascii="仿宋_GB2312" w:eastAsia="仿宋_GB2312" w:hAnsi="宋体" w:cs="宋体" w:hint="eastAsia"/>
          <w:sz w:val="32"/>
          <w:szCs w:val="32"/>
        </w:rPr>
        <w:t>各学院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F1781B" w:rsidRPr="007B415B" w:rsidRDefault="00F1781B" w:rsidP="00116220">
      <w:pPr>
        <w:ind w:firstLineChars="200" w:firstLine="31680"/>
        <w:jc w:val="both"/>
        <w:rPr>
          <w:rFonts w:ascii="仿宋_GB2312" w:eastAsia="仿宋_GB2312" w:hAnsi="宋体" w:cs="宋体"/>
          <w:sz w:val="32"/>
          <w:szCs w:val="32"/>
          <w:u w:val="single"/>
        </w:rPr>
      </w:pPr>
      <w:r w:rsidRPr="00387666">
        <w:rPr>
          <w:rFonts w:ascii="仿宋_GB2312" w:eastAsia="仿宋_GB2312" w:hAnsi="宋体" w:cs="宋体" w:hint="eastAsia"/>
          <w:b/>
          <w:bCs/>
          <w:sz w:val="32"/>
          <w:szCs w:val="32"/>
        </w:rPr>
        <w:t>第十</w:t>
      </w:r>
      <w:r>
        <w:rPr>
          <w:rFonts w:ascii="仿宋_GB2312" w:eastAsia="仿宋_GB2312" w:hAnsi="宋体" w:cs="宋体" w:hint="eastAsia"/>
          <w:b/>
          <w:bCs/>
          <w:sz w:val="32"/>
          <w:szCs w:val="32"/>
        </w:rPr>
        <w:t>五</w:t>
      </w:r>
      <w:r w:rsidRPr="00387666">
        <w:rPr>
          <w:rFonts w:ascii="仿宋_GB2312" w:eastAsia="仿宋_GB2312" w:hAnsi="宋体" w:cs="宋体" w:hint="eastAsia"/>
          <w:b/>
          <w:bCs/>
          <w:sz w:val="32"/>
          <w:szCs w:val="32"/>
        </w:rPr>
        <w:t>条</w:t>
      </w:r>
      <w:r w:rsidRPr="00387666">
        <w:rPr>
          <w:rFonts w:ascii="仿宋_GB2312" w:eastAsia="仿宋_GB2312" w:hAnsi="宋体" w:cs="宋体"/>
          <w:b/>
          <w:bCs/>
          <w:sz w:val="32"/>
          <w:szCs w:val="32"/>
        </w:rPr>
        <w:t xml:space="preserve"> </w:t>
      </w:r>
      <w:r w:rsidRPr="00387666">
        <w:rPr>
          <w:rFonts w:ascii="仿宋_GB2312" w:eastAsia="仿宋_GB2312" w:hAnsi="宋体" w:cs="宋体"/>
          <w:sz w:val="32"/>
          <w:szCs w:val="32"/>
        </w:rPr>
        <w:t xml:space="preserve"> </w:t>
      </w:r>
      <w:r w:rsidRPr="007B415B">
        <w:rPr>
          <w:rFonts w:ascii="仿宋_GB2312" w:eastAsia="仿宋_GB2312" w:hAnsi="宋体" w:cs="宋体" w:hint="eastAsia"/>
          <w:sz w:val="32"/>
          <w:szCs w:val="32"/>
        </w:rPr>
        <w:t>在校内举办的非学历教育</w:t>
      </w:r>
      <w:r>
        <w:rPr>
          <w:rFonts w:ascii="仿宋_GB2312" w:eastAsia="仿宋_GB2312" w:hAnsi="宋体" w:cs="宋体" w:hint="eastAsia"/>
          <w:sz w:val="32"/>
          <w:szCs w:val="32"/>
        </w:rPr>
        <w:t>培训</w:t>
      </w:r>
      <w:r w:rsidRPr="007B415B">
        <w:rPr>
          <w:rFonts w:ascii="仿宋_GB2312" w:eastAsia="仿宋_GB2312" w:hAnsi="宋体" w:cs="宋体" w:hint="eastAsia"/>
          <w:sz w:val="32"/>
          <w:szCs w:val="32"/>
        </w:rPr>
        <w:t>的收入</w:t>
      </w:r>
      <w:r>
        <w:rPr>
          <w:rFonts w:ascii="仿宋_GB2312" w:eastAsia="仿宋_GB2312" w:hAnsi="宋体" w:cs="宋体"/>
          <w:sz w:val="32"/>
          <w:szCs w:val="32"/>
        </w:rPr>
        <w:t>,</w:t>
      </w:r>
      <w:r w:rsidRPr="007B415B">
        <w:rPr>
          <w:rFonts w:eastAsia="仿宋_GB2312"/>
          <w:sz w:val="32"/>
          <w:szCs w:val="32"/>
        </w:rPr>
        <w:t xml:space="preserve"> 15%</w:t>
      </w:r>
      <w:r w:rsidRPr="007B415B">
        <w:rPr>
          <w:rFonts w:ascii="仿宋_GB2312" w:eastAsia="仿宋_GB2312" w:hAnsi="宋体" w:hint="eastAsia"/>
          <w:sz w:val="32"/>
          <w:szCs w:val="32"/>
        </w:rPr>
        <w:t>上缴学校，</w:t>
      </w:r>
      <w:r w:rsidRPr="007B415B">
        <w:rPr>
          <w:rFonts w:eastAsia="仿宋_GB2312"/>
          <w:sz w:val="32"/>
          <w:szCs w:val="32"/>
        </w:rPr>
        <w:t>85%</w:t>
      </w:r>
      <w:r w:rsidRPr="007B415B">
        <w:rPr>
          <w:rFonts w:ascii="仿宋_GB2312" w:eastAsia="仿宋_GB2312" w:hAnsi="宋体" w:hint="eastAsia"/>
          <w:sz w:val="32"/>
          <w:szCs w:val="32"/>
        </w:rPr>
        <w:t>拨回主办</w:t>
      </w:r>
      <w:r>
        <w:rPr>
          <w:rFonts w:ascii="仿宋_GB2312" w:eastAsia="仿宋_GB2312" w:hAnsi="宋体" w:hint="eastAsia"/>
          <w:sz w:val="32"/>
          <w:szCs w:val="32"/>
        </w:rPr>
        <w:t>学院。扣除成本后不超过总收入的</w:t>
      </w:r>
      <w:r>
        <w:rPr>
          <w:rFonts w:eastAsia="仿宋_GB2312"/>
          <w:sz w:val="32"/>
          <w:szCs w:val="32"/>
        </w:rPr>
        <w:t>35</w:t>
      </w:r>
      <w:r w:rsidRPr="007B415B">
        <w:rPr>
          <w:rFonts w:eastAsia="仿宋_GB2312"/>
          <w:sz w:val="32"/>
          <w:szCs w:val="32"/>
        </w:rPr>
        <w:t>%</w:t>
      </w:r>
      <w:r>
        <w:rPr>
          <w:rFonts w:eastAsia="仿宋_GB2312" w:hint="eastAsia"/>
          <w:sz w:val="32"/>
          <w:szCs w:val="32"/>
        </w:rPr>
        <w:t>可</w:t>
      </w:r>
      <w:r w:rsidRPr="007B415B">
        <w:rPr>
          <w:rFonts w:ascii="仿宋_GB2312" w:eastAsia="仿宋_GB2312" w:hAnsi="宋体" w:hint="eastAsia"/>
          <w:sz w:val="32"/>
          <w:szCs w:val="32"/>
        </w:rPr>
        <w:t>作为</w:t>
      </w:r>
      <w:r>
        <w:rPr>
          <w:rFonts w:ascii="仿宋_GB2312" w:eastAsia="仿宋_GB2312" w:hAnsi="宋体" w:hint="eastAsia"/>
          <w:sz w:val="32"/>
          <w:szCs w:val="32"/>
        </w:rPr>
        <w:t>绩效奖励</w:t>
      </w:r>
      <w:r w:rsidRPr="007B415B"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其余部分</w:t>
      </w:r>
      <w:r w:rsidRPr="007B415B">
        <w:rPr>
          <w:rFonts w:ascii="仿宋_GB2312" w:eastAsia="仿宋_GB2312" w:hAnsi="宋体" w:hint="eastAsia"/>
          <w:sz w:val="32"/>
          <w:szCs w:val="32"/>
        </w:rPr>
        <w:t>作为教学业务费拨入发展经费。</w:t>
      </w:r>
    </w:p>
    <w:p w:rsidR="00F1781B" w:rsidRDefault="00F1781B" w:rsidP="00116220">
      <w:pPr>
        <w:ind w:firstLineChars="200" w:firstLine="31680"/>
        <w:jc w:val="both"/>
        <w:rPr>
          <w:rFonts w:ascii="仿宋_GB2312" w:eastAsia="仿宋_GB2312" w:hAnsi="宋体" w:cs="宋体"/>
          <w:b/>
          <w:bCs/>
          <w:sz w:val="32"/>
          <w:szCs w:val="32"/>
        </w:rPr>
      </w:pPr>
      <w:r w:rsidRPr="00387666">
        <w:rPr>
          <w:rFonts w:ascii="仿宋_GB2312" w:eastAsia="仿宋_GB2312" w:hAnsi="宋体" w:cs="宋体" w:hint="eastAsia"/>
          <w:b/>
          <w:bCs/>
          <w:sz w:val="32"/>
          <w:szCs w:val="32"/>
        </w:rPr>
        <w:t>第十</w:t>
      </w:r>
      <w:r>
        <w:rPr>
          <w:rFonts w:ascii="仿宋_GB2312" w:eastAsia="仿宋_GB2312" w:hAnsi="宋体" w:cs="宋体" w:hint="eastAsia"/>
          <w:b/>
          <w:bCs/>
          <w:sz w:val="32"/>
          <w:szCs w:val="32"/>
        </w:rPr>
        <w:t>六</w:t>
      </w:r>
      <w:r w:rsidRPr="00387666">
        <w:rPr>
          <w:rFonts w:ascii="仿宋_GB2312" w:eastAsia="仿宋_GB2312" w:hAnsi="宋体" w:cs="宋体" w:hint="eastAsia"/>
          <w:b/>
          <w:bCs/>
          <w:sz w:val="32"/>
          <w:szCs w:val="32"/>
        </w:rPr>
        <w:t>条</w:t>
      </w:r>
      <w:r>
        <w:rPr>
          <w:rFonts w:ascii="仿宋_GB2312" w:eastAsia="仿宋_GB2312" w:hAnsi="宋体" w:cs="宋体"/>
          <w:b/>
          <w:bCs/>
          <w:sz w:val="32"/>
          <w:szCs w:val="32"/>
        </w:rPr>
        <w:t xml:space="preserve">  </w:t>
      </w:r>
      <w:r w:rsidRPr="007B415B">
        <w:rPr>
          <w:rFonts w:ascii="仿宋_GB2312" w:eastAsia="仿宋_GB2312" w:hAnsi="宋体" w:cs="宋体" w:hint="eastAsia"/>
          <w:sz w:val="32"/>
          <w:szCs w:val="32"/>
        </w:rPr>
        <w:t>在校</w:t>
      </w:r>
      <w:r>
        <w:rPr>
          <w:rFonts w:ascii="仿宋_GB2312" w:eastAsia="仿宋_GB2312" w:hAnsi="宋体" w:cs="宋体" w:hint="eastAsia"/>
          <w:sz w:val="32"/>
          <w:szCs w:val="32"/>
        </w:rPr>
        <w:t>外</w:t>
      </w:r>
      <w:r w:rsidRPr="007B415B">
        <w:rPr>
          <w:rFonts w:ascii="仿宋_GB2312" w:eastAsia="仿宋_GB2312" w:hAnsi="宋体" w:cs="宋体" w:hint="eastAsia"/>
          <w:sz w:val="32"/>
          <w:szCs w:val="32"/>
        </w:rPr>
        <w:t>举办的非学历教育</w:t>
      </w:r>
      <w:r>
        <w:rPr>
          <w:rFonts w:ascii="仿宋_GB2312" w:eastAsia="仿宋_GB2312" w:hAnsi="宋体" w:cs="宋体" w:hint="eastAsia"/>
          <w:sz w:val="32"/>
          <w:szCs w:val="32"/>
        </w:rPr>
        <w:t>培训</w:t>
      </w:r>
      <w:r w:rsidRPr="007B415B">
        <w:rPr>
          <w:rFonts w:ascii="仿宋_GB2312" w:eastAsia="仿宋_GB2312" w:hAnsi="宋体" w:cs="宋体" w:hint="eastAsia"/>
          <w:sz w:val="32"/>
          <w:szCs w:val="32"/>
        </w:rPr>
        <w:t>的收入</w:t>
      </w:r>
      <w:r>
        <w:rPr>
          <w:rFonts w:ascii="仿宋_GB2312" w:eastAsia="仿宋_GB2312" w:hAnsi="宋体" w:cs="宋体"/>
          <w:sz w:val="32"/>
          <w:szCs w:val="32"/>
        </w:rPr>
        <w:t>,</w:t>
      </w:r>
      <w:r w:rsidRPr="005B2630">
        <w:rPr>
          <w:rFonts w:eastAsia="仿宋_GB2312"/>
          <w:sz w:val="32"/>
          <w:szCs w:val="32"/>
        </w:rPr>
        <w:t xml:space="preserve"> </w:t>
      </w:r>
      <w:r w:rsidRPr="007B415B"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0</w:t>
      </w:r>
      <w:r w:rsidRPr="007B415B">
        <w:rPr>
          <w:rFonts w:eastAsia="仿宋_GB2312"/>
          <w:sz w:val="32"/>
          <w:szCs w:val="32"/>
        </w:rPr>
        <w:t>%</w:t>
      </w:r>
      <w:r w:rsidRPr="007B415B">
        <w:rPr>
          <w:rFonts w:ascii="仿宋_GB2312" w:eastAsia="仿宋_GB2312" w:hAnsi="宋体" w:hint="eastAsia"/>
          <w:sz w:val="32"/>
          <w:szCs w:val="32"/>
        </w:rPr>
        <w:t>上缴学校，</w:t>
      </w:r>
      <w:r>
        <w:rPr>
          <w:rFonts w:eastAsia="仿宋_GB2312"/>
          <w:sz w:val="32"/>
          <w:szCs w:val="32"/>
        </w:rPr>
        <w:t>90</w:t>
      </w:r>
      <w:r w:rsidRPr="007B415B">
        <w:rPr>
          <w:rFonts w:eastAsia="仿宋_GB2312"/>
          <w:sz w:val="32"/>
          <w:szCs w:val="32"/>
        </w:rPr>
        <w:t>%</w:t>
      </w:r>
      <w:r w:rsidRPr="007B415B">
        <w:rPr>
          <w:rFonts w:ascii="仿宋_GB2312" w:eastAsia="仿宋_GB2312" w:hAnsi="宋体" w:hint="eastAsia"/>
          <w:sz w:val="32"/>
          <w:szCs w:val="32"/>
        </w:rPr>
        <w:t>拨回主办</w:t>
      </w:r>
      <w:r>
        <w:rPr>
          <w:rFonts w:ascii="仿宋_GB2312" w:eastAsia="仿宋_GB2312" w:hAnsi="宋体" w:hint="eastAsia"/>
          <w:sz w:val="32"/>
          <w:szCs w:val="32"/>
        </w:rPr>
        <w:t>学院。扣除成本后不超过总收入的</w:t>
      </w:r>
      <w:r>
        <w:rPr>
          <w:rFonts w:eastAsia="仿宋_GB2312"/>
          <w:sz w:val="32"/>
          <w:szCs w:val="32"/>
        </w:rPr>
        <w:t>35</w:t>
      </w:r>
      <w:r w:rsidRPr="007B415B">
        <w:rPr>
          <w:rFonts w:eastAsia="仿宋_GB2312"/>
          <w:sz w:val="32"/>
          <w:szCs w:val="32"/>
        </w:rPr>
        <w:t>%</w:t>
      </w:r>
      <w:r>
        <w:rPr>
          <w:rFonts w:eastAsia="仿宋_GB2312" w:hint="eastAsia"/>
          <w:sz w:val="32"/>
          <w:szCs w:val="32"/>
        </w:rPr>
        <w:t>可</w:t>
      </w:r>
      <w:r w:rsidRPr="007B415B">
        <w:rPr>
          <w:rFonts w:ascii="仿宋_GB2312" w:eastAsia="仿宋_GB2312" w:hAnsi="宋体" w:hint="eastAsia"/>
          <w:sz w:val="32"/>
          <w:szCs w:val="32"/>
        </w:rPr>
        <w:t>作为</w:t>
      </w:r>
      <w:r>
        <w:rPr>
          <w:rFonts w:ascii="仿宋_GB2312" w:eastAsia="仿宋_GB2312" w:hAnsi="宋体" w:hint="eastAsia"/>
          <w:sz w:val="32"/>
          <w:szCs w:val="32"/>
        </w:rPr>
        <w:t>绩效奖励</w:t>
      </w:r>
      <w:r w:rsidRPr="007B415B"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其余部分</w:t>
      </w:r>
      <w:r w:rsidRPr="007B415B">
        <w:rPr>
          <w:rFonts w:ascii="仿宋_GB2312" w:eastAsia="仿宋_GB2312" w:hAnsi="宋体" w:hint="eastAsia"/>
          <w:sz w:val="32"/>
          <w:szCs w:val="32"/>
        </w:rPr>
        <w:t>作为教学业务费拨入发展经费。</w:t>
      </w:r>
    </w:p>
    <w:p w:rsidR="00F1781B" w:rsidRPr="00387666" w:rsidRDefault="00F1781B" w:rsidP="00116220">
      <w:pPr>
        <w:ind w:firstLineChars="200" w:firstLine="31680"/>
        <w:jc w:val="both"/>
        <w:rPr>
          <w:rFonts w:ascii="仿宋_GB2312" w:eastAsia="仿宋_GB2312" w:hAnsi="宋体"/>
          <w:sz w:val="32"/>
          <w:szCs w:val="32"/>
        </w:rPr>
      </w:pPr>
      <w:r w:rsidRPr="00387666">
        <w:rPr>
          <w:rFonts w:ascii="仿宋_GB2312" w:eastAsia="仿宋_GB2312" w:hAnsi="宋体" w:cs="宋体" w:hint="eastAsia"/>
          <w:b/>
          <w:bCs/>
          <w:sz w:val="32"/>
          <w:szCs w:val="32"/>
        </w:rPr>
        <w:t>第十</w:t>
      </w:r>
      <w:r>
        <w:rPr>
          <w:rFonts w:ascii="仿宋_GB2312" w:eastAsia="仿宋_GB2312" w:hAnsi="宋体" w:cs="宋体" w:hint="eastAsia"/>
          <w:b/>
          <w:bCs/>
          <w:sz w:val="32"/>
          <w:szCs w:val="32"/>
        </w:rPr>
        <w:t>七</w:t>
      </w:r>
      <w:r w:rsidRPr="00387666">
        <w:rPr>
          <w:rFonts w:ascii="仿宋_GB2312" w:eastAsia="仿宋_GB2312" w:hAnsi="宋体" w:cs="宋体" w:hint="eastAsia"/>
          <w:b/>
          <w:bCs/>
          <w:sz w:val="32"/>
          <w:szCs w:val="32"/>
        </w:rPr>
        <w:t>条</w:t>
      </w:r>
      <w:r w:rsidRPr="00387666">
        <w:rPr>
          <w:rFonts w:ascii="仿宋_GB2312" w:eastAsia="仿宋_GB2312" w:hAnsi="宋体" w:cs="宋体"/>
          <w:sz w:val="32"/>
          <w:szCs w:val="32"/>
        </w:rPr>
        <w:t xml:space="preserve">  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在校学生的辅修收入</w:t>
      </w:r>
      <w:r>
        <w:rPr>
          <w:rFonts w:ascii="仿宋_GB2312" w:eastAsia="仿宋_GB2312" w:hAnsi="宋体" w:cs="宋体"/>
          <w:sz w:val="32"/>
          <w:szCs w:val="32"/>
        </w:rPr>
        <w:t>,</w:t>
      </w:r>
      <w:r w:rsidRPr="00A63B50">
        <w:rPr>
          <w:rFonts w:eastAsia="仿宋_GB2312"/>
          <w:sz w:val="32"/>
          <w:szCs w:val="32"/>
        </w:rPr>
        <w:t xml:space="preserve"> 30%</w:t>
      </w:r>
      <w:r w:rsidRPr="00387666">
        <w:rPr>
          <w:rFonts w:ascii="仿宋_GB2312" w:eastAsia="仿宋_GB2312" w:hAnsi="宋体" w:hint="eastAsia"/>
          <w:sz w:val="32"/>
          <w:szCs w:val="32"/>
        </w:rPr>
        <w:t>上缴学校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Pr="00A63B50">
        <w:rPr>
          <w:rFonts w:eastAsia="仿宋_GB2312"/>
          <w:sz w:val="32"/>
          <w:szCs w:val="32"/>
        </w:rPr>
        <w:t>70%</w:t>
      </w:r>
      <w:r w:rsidRPr="00387666">
        <w:rPr>
          <w:rFonts w:ascii="仿宋_GB2312" w:eastAsia="仿宋_GB2312" w:hAnsi="宋体" w:hint="eastAsia"/>
          <w:sz w:val="32"/>
          <w:szCs w:val="32"/>
        </w:rPr>
        <w:t>拨回辅修学院</w:t>
      </w:r>
      <w:r>
        <w:rPr>
          <w:rFonts w:ascii="仿宋_GB2312" w:eastAsia="仿宋_GB2312" w:hAnsi="宋体" w:hint="eastAsia"/>
          <w:sz w:val="32"/>
          <w:szCs w:val="32"/>
        </w:rPr>
        <w:t>。扣除成本后不超过总收入的</w:t>
      </w:r>
      <w:r>
        <w:rPr>
          <w:rFonts w:eastAsia="仿宋_GB2312"/>
          <w:sz w:val="32"/>
          <w:szCs w:val="32"/>
        </w:rPr>
        <w:t>35</w:t>
      </w:r>
      <w:r w:rsidRPr="00A63B50">
        <w:rPr>
          <w:rFonts w:eastAsia="仿宋_GB2312"/>
          <w:sz w:val="32"/>
          <w:szCs w:val="32"/>
        </w:rPr>
        <w:t>%</w:t>
      </w:r>
      <w:r>
        <w:rPr>
          <w:rFonts w:eastAsia="仿宋_GB2312" w:hint="eastAsia"/>
          <w:sz w:val="32"/>
          <w:szCs w:val="32"/>
        </w:rPr>
        <w:t>可</w:t>
      </w:r>
      <w:r w:rsidRPr="00387666">
        <w:rPr>
          <w:rFonts w:ascii="仿宋_GB2312" w:eastAsia="仿宋_GB2312" w:hAnsi="宋体" w:hint="eastAsia"/>
          <w:sz w:val="32"/>
          <w:szCs w:val="32"/>
        </w:rPr>
        <w:t>作为</w:t>
      </w:r>
      <w:r>
        <w:rPr>
          <w:rFonts w:ascii="仿宋_GB2312" w:eastAsia="仿宋_GB2312" w:hAnsi="宋体" w:hint="eastAsia"/>
          <w:sz w:val="32"/>
          <w:szCs w:val="32"/>
        </w:rPr>
        <w:t>绩效奖励，其余部分</w:t>
      </w:r>
      <w:r w:rsidRPr="00387666">
        <w:rPr>
          <w:rFonts w:ascii="仿宋_GB2312" w:eastAsia="仿宋_GB2312" w:hAnsi="宋体" w:hint="eastAsia"/>
          <w:sz w:val="32"/>
          <w:szCs w:val="32"/>
        </w:rPr>
        <w:t>作为教学业务费拨入发展经费。</w:t>
      </w:r>
    </w:p>
    <w:p w:rsidR="00F1781B" w:rsidRPr="00387666" w:rsidRDefault="00F1781B" w:rsidP="00116220">
      <w:pPr>
        <w:ind w:firstLineChars="200" w:firstLine="31680"/>
        <w:jc w:val="both"/>
        <w:rPr>
          <w:rFonts w:ascii="仿宋_GB2312" w:eastAsia="仿宋_GB2312" w:hAnsi="宋体" w:cs="宋体"/>
          <w:sz w:val="32"/>
          <w:szCs w:val="32"/>
          <w:u w:val="single"/>
        </w:rPr>
      </w:pPr>
      <w:r w:rsidRPr="00387666">
        <w:rPr>
          <w:rFonts w:ascii="仿宋_GB2312" w:eastAsia="仿宋_GB2312" w:hAnsi="宋体" w:cs="宋体" w:hint="eastAsia"/>
          <w:b/>
          <w:bCs/>
          <w:sz w:val="32"/>
          <w:szCs w:val="32"/>
        </w:rPr>
        <w:t>第十</w:t>
      </w:r>
      <w:r>
        <w:rPr>
          <w:rFonts w:ascii="仿宋_GB2312" w:eastAsia="仿宋_GB2312" w:hAnsi="宋体" w:cs="宋体" w:hint="eastAsia"/>
          <w:b/>
          <w:bCs/>
          <w:sz w:val="32"/>
          <w:szCs w:val="32"/>
        </w:rPr>
        <w:t>八</w:t>
      </w:r>
      <w:r w:rsidRPr="00387666">
        <w:rPr>
          <w:rFonts w:ascii="仿宋_GB2312" w:eastAsia="仿宋_GB2312" w:hAnsi="宋体" w:cs="宋体" w:hint="eastAsia"/>
          <w:b/>
          <w:bCs/>
          <w:sz w:val="32"/>
          <w:szCs w:val="32"/>
        </w:rPr>
        <w:t>条</w:t>
      </w:r>
      <w:r w:rsidRPr="00387666">
        <w:rPr>
          <w:rFonts w:ascii="仿宋_GB2312" w:eastAsia="仿宋_GB2312" w:hAnsi="宋体" w:cs="宋体"/>
          <w:sz w:val="32"/>
          <w:szCs w:val="32"/>
        </w:rPr>
        <w:t xml:space="preserve">  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因受校外各机构委托在</w:t>
      </w:r>
      <w:r>
        <w:rPr>
          <w:rFonts w:ascii="仿宋_GB2312" w:eastAsia="仿宋_GB2312" w:hAnsi="宋体" w:cs="宋体" w:hint="eastAsia"/>
          <w:sz w:val="32"/>
          <w:szCs w:val="32"/>
        </w:rPr>
        <w:t>学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校设立考点，收取的</w:t>
      </w:r>
      <w:r>
        <w:rPr>
          <w:rFonts w:ascii="仿宋_GB2312" w:eastAsia="仿宋_GB2312" w:hAnsi="宋体" w:cs="宋体" w:hint="eastAsia"/>
          <w:sz w:val="32"/>
          <w:szCs w:val="32"/>
        </w:rPr>
        <w:t>考试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考务费收入</w:t>
      </w:r>
      <w:r>
        <w:rPr>
          <w:rFonts w:ascii="仿宋_GB2312" w:eastAsia="仿宋_GB2312" w:hAnsi="宋体" w:cs="宋体" w:hint="eastAsia"/>
          <w:sz w:val="32"/>
          <w:szCs w:val="32"/>
        </w:rPr>
        <w:t>，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扣除上缴上级委托部分费用后，</w:t>
      </w:r>
      <w:r w:rsidRPr="00A63B50">
        <w:rPr>
          <w:rFonts w:eastAsia="仿宋_GB2312"/>
          <w:sz w:val="32"/>
          <w:szCs w:val="32"/>
        </w:rPr>
        <w:t>10%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上缴学校，</w:t>
      </w:r>
      <w:r w:rsidRPr="00A63B50">
        <w:rPr>
          <w:rFonts w:eastAsia="仿宋_GB2312"/>
          <w:sz w:val="32"/>
          <w:szCs w:val="32"/>
        </w:rPr>
        <w:t>90%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拨入主办单位用于考务开支。</w:t>
      </w:r>
    </w:p>
    <w:p w:rsidR="00F1781B" w:rsidRDefault="00F1781B" w:rsidP="00116220">
      <w:pPr>
        <w:ind w:firstLineChars="200" w:firstLine="31680"/>
        <w:jc w:val="both"/>
        <w:rPr>
          <w:rFonts w:eastAsia="仿宋_GB2312"/>
          <w:sz w:val="32"/>
          <w:szCs w:val="32"/>
        </w:rPr>
      </w:pPr>
      <w:r w:rsidRPr="00387666">
        <w:rPr>
          <w:rFonts w:ascii="仿宋_GB2312" w:eastAsia="仿宋_GB2312" w:hAnsi="宋体" w:cs="宋体" w:hint="eastAsia"/>
          <w:b/>
          <w:bCs/>
          <w:sz w:val="32"/>
          <w:szCs w:val="32"/>
        </w:rPr>
        <w:t>第十</w:t>
      </w:r>
      <w:r>
        <w:rPr>
          <w:rFonts w:ascii="仿宋_GB2312" w:eastAsia="仿宋_GB2312" w:hAnsi="宋体" w:cs="宋体" w:hint="eastAsia"/>
          <w:b/>
          <w:bCs/>
          <w:sz w:val="32"/>
          <w:szCs w:val="32"/>
        </w:rPr>
        <w:t>九</w:t>
      </w:r>
      <w:r w:rsidRPr="00387666">
        <w:rPr>
          <w:rFonts w:ascii="仿宋_GB2312" w:eastAsia="仿宋_GB2312" w:hAnsi="宋体" w:cs="宋体" w:hint="eastAsia"/>
          <w:b/>
          <w:bCs/>
          <w:sz w:val="32"/>
          <w:szCs w:val="32"/>
        </w:rPr>
        <w:t>条</w:t>
      </w:r>
      <w:r w:rsidRPr="00387666">
        <w:rPr>
          <w:rFonts w:ascii="仿宋_GB2312" w:eastAsia="仿宋_GB2312" w:hAnsi="宋体" w:cs="宋体"/>
          <w:sz w:val="32"/>
          <w:szCs w:val="32"/>
        </w:rPr>
        <w:t xml:space="preserve">  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各</w:t>
      </w:r>
      <w:r>
        <w:rPr>
          <w:rFonts w:ascii="仿宋_GB2312" w:eastAsia="仿宋_GB2312" w:hAnsi="宋体" w:cs="宋体" w:hint="eastAsia"/>
          <w:sz w:val="32"/>
          <w:szCs w:val="32"/>
        </w:rPr>
        <w:t>学院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实验中心及实验室</w:t>
      </w:r>
      <w:r>
        <w:rPr>
          <w:rFonts w:ascii="仿宋_GB2312" w:eastAsia="仿宋_GB2312" w:hAnsi="宋体" w:cs="宋体" w:hint="eastAsia"/>
          <w:sz w:val="32"/>
          <w:szCs w:val="32"/>
        </w:rPr>
        <w:t>的大型仪器设备开放测试服务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收入</w:t>
      </w:r>
      <w:r>
        <w:rPr>
          <w:rFonts w:ascii="仿宋_GB2312" w:eastAsia="仿宋_GB2312" w:hAnsi="宋体" w:cs="宋体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2</w:t>
      </w:r>
      <w:r w:rsidRPr="00A63B50">
        <w:rPr>
          <w:rFonts w:eastAsia="仿宋_GB2312"/>
          <w:sz w:val="32"/>
          <w:szCs w:val="32"/>
        </w:rPr>
        <w:t>0%</w:t>
      </w:r>
      <w:r w:rsidRPr="00387666">
        <w:rPr>
          <w:rFonts w:ascii="仿宋_GB2312" w:eastAsia="仿宋_GB2312" w:hAnsi="宋体" w:hint="eastAsia"/>
          <w:sz w:val="32"/>
          <w:szCs w:val="32"/>
        </w:rPr>
        <w:t>上缴学校，</w:t>
      </w:r>
      <w:r>
        <w:rPr>
          <w:rFonts w:eastAsia="仿宋_GB2312"/>
          <w:sz w:val="32"/>
          <w:szCs w:val="32"/>
        </w:rPr>
        <w:t>8</w:t>
      </w:r>
      <w:r w:rsidRPr="00A63B50">
        <w:rPr>
          <w:rFonts w:eastAsia="仿宋_GB2312"/>
          <w:sz w:val="32"/>
          <w:szCs w:val="32"/>
        </w:rPr>
        <w:t>0%</w:t>
      </w:r>
      <w:r>
        <w:rPr>
          <w:rFonts w:eastAsia="仿宋_GB2312" w:hint="eastAsia"/>
          <w:sz w:val="32"/>
          <w:szCs w:val="32"/>
        </w:rPr>
        <w:t>拨回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各</w:t>
      </w:r>
      <w:r>
        <w:rPr>
          <w:rFonts w:ascii="仿宋_GB2312" w:eastAsia="仿宋_GB2312" w:hAnsi="宋体" w:cs="宋体" w:hint="eastAsia"/>
          <w:sz w:val="32"/>
          <w:szCs w:val="32"/>
        </w:rPr>
        <w:t>学院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实验中心及实验室</w:t>
      </w:r>
      <w:r>
        <w:rPr>
          <w:rFonts w:ascii="仿宋_GB2312" w:eastAsia="仿宋_GB2312" w:hAnsi="宋体" w:hint="eastAsia"/>
          <w:sz w:val="32"/>
          <w:szCs w:val="32"/>
        </w:rPr>
        <w:t>。扣除成本后不超过总收入的</w:t>
      </w:r>
      <w:r>
        <w:rPr>
          <w:rFonts w:eastAsia="仿宋_GB2312"/>
          <w:sz w:val="32"/>
          <w:szCs w:val="32"/>
        </w:rPr>
        <w:t>35</w:t>
      </w:r>
      <w:r w:rsidRPr="00A63B50">
        <w:rPr>
          <w:rFonts w:eastAsia="仿宋_GB2312"/>
          <w:sz w:val="32"/>
          <w:szCs w:val="32"/>
        </w:rPr>
        <w:t>%</w:t>
      </w:r>
      <w:r>
        <w:rPr>
          <w:rFonts w:eastAsia="仿宋_GB2312" w:hint="eastAsia"/>
          <w:sz w:val="32"/>
          <w:szCs w:val="32"/>
        </w:rPr>
        <w:t>可</w:t>
      </w:r>
      <w:r w:rsidRPr="007B415B">
        <w:rPr>
          <w:rFonts w:ascii="仿宋_GB2312" w:eastAsia="仿宋_GB2312" w:hAnsi="宋体" w:hint="eastAsia"/>
          <w:sz w:val="32"/>
          <w:szCs w:val="32"/>
        </w:rPr>
        <w:t>作为</w:t>
      </w:r>
      <w:r>
        <w:rPr>
          <w:rFonts w:ascii="仿宋_GB2312" w:eastAsia="仿宋_GB2312" w:hAnsi="宋体" w:hint="eastAsia"/>
          <w:sz w:val="32"/>
          <w:szCs w:val="32"/>
        </w:rPr>
        <w:t>绩效奖励，其余部分</w:t>
      </w:r>
      <w:r w:rsidRPr="00387666">
        <w:rPr>
          <w:rFonts w:ascii="仿宋_GB2312" w:eastAsia="仿宋_GB2312" w:hAnsi="宋体" w:hint="eastAsia"/>
          <w:sz w:val="32"/>
          <w:szCs w:val="32"/>
        </w:rPr>
        <w:t>作为教学业务费拨入发展经费。</w:t>
      </w:r>
    </w:p>
    <w:p w:rsidR="00F1781B" w:rsidRDefault="00F1781B" w:rsidP="00116220">
      <w:pPr>
        <w:ind w:firstLineChars="200" w:firstLine="31680"/>
        <w:jc w:val="both"/>
        <w:rPr>
          <w:rFonts w:ascii="仿宋_GB2312" w:eastAsia="仿宋_GB2312" w:hAnsi="宋体"/>
          <w:sz w:val="32"/>
          <w:szCs w:val="32"/>
        </w:rPr>
      </w:pPr>
      <w:r w:rsidRPr="00387666">
        <w:rPr>
          <w:rFonts w:ascii="仿宋_GB2312" w:eastAsia="仿宋_GB2312" w:hAnsi="宋体" w:cs="宋体" w:hint="eastAsia"/>
          <w:b/>
          <w:bCs/>
          <w:sz w:val="32"/>
          <w:szCs w:val="32"/>
        </w:rPr>
        <w:t>第</w:t>
      </w:r>
      <w:r>
        <w:rPr>
          <w:rFonts w:ascii="仿宋_GB2312" w:eastAsia="仿宋_GB2312" w:hAnsi="宋体" w:cs="宋体" w:hint="eastAsia"/>
          <w:b/>
          <w:bCs/>
          <w:sz w:val="32"/>
          <w:szCs w:val="32"/>
        </w:rPr>
        <w:t>二</w:t>
      </w:r>
      <w:r w:rsidRPr="00387666">
        <w:rPr>
          <w:rFonts w:ascii="仿宋_GB2312" w:eastAsia="仿宋_GB2312" w:hAnsi="宋体" w:cs="宋体" w:hint="eastAsia"/>
          <w:b/>
          <w:bCs/>
          <w:sz w:val="32"/>
          <w:szCs w:val="32"/>
        </w:rPr>
        <w:t>十条</w:t>
      </w:r>
      <w:r w:rsidRPr="00387666">
        <w:rPr>
          <w:rFonts w:ascii="仿宋_GB2312" w:eastAsia="仿宋_GB2312" w:hAnsi="宋体" w:cs="宋体"/>
          <w:sz w:val="32"/>
          <w:szCs w:val="32"/>
        </w:rPr>
        <w:t xml:space="preserve">  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各</w:t>
      </w:r>
      <w:r>
        <w:rPr>
          <w:rFonts w:ascii="仿宋_GB2312" w:eastAsia="仿宋_GB2312" w:hAnsi="宋体" w:cs="宋体" w:hint="eastAsia"/>
          <w:sz w:val="32"/>
          <w:szCs w:val="32"/>
        </w:rPr>
        <w:t>学院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承接的设计、科技咨询、科普教育、图书馆信息咨询服务等劳务性较强的收</w:t>
      </w:r>
      <w:r w:rsidRPr="00387666">
        <w:rPr>
          <w:rFonts w:ascii="仿宋_GB2312" w:eastAsia="仿宋_GB2312" w:hAnsi="宋体" w:hint="eastAsia"/>
          <w:sz w:val="32"/>
          <w:szCs w:val="32"/>
        </w:rPr>
        <w:t>入</w:t>
      </w:r>
      <w:r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 xml:space="preserve"> 3</w:t>
      </w:r>
      <w:r w:rsidRPr="00A63B50">
        <w:rPr>
          <w:rFonts w:eastAsia="仿宋_GB2312"/>
          <w:sz w:val="32"/>
          <w:szCs w:val="32"/>
        </w:rPr>
        <w:t>0%</w:t>
      </w:r>
      <w:r w:rsidRPr="00387666">
        <w:rPr>
          <w:rFonts w:ascii="仿宋_GB2312" w:eastAsia="仿宋_GB2312" w:hAnsi="宋体" w:hint="eastAsia"/>
          <w:sz w:val="32"/>
          <w:szCs w:val="32"/>
        </w:rPr>
        <w:t>上缴学校，</w:t>
      </w:r>
      <w:r>
        <w:rPr>
          <w:rFonts w:eastAsia="仿宋_GB2312"/>
          <w:sz w:val="32"/>
          <w:szCs w:val="32"/>
        </w:rPr>
        <w:t>7</w:t>
      </w:r>
      <w:r w:rsidRPr="00A63B50">
        <w:rPr>
          <w:rFonts w:eastAsia="仿宋_GB2312"/>
          <w:sz w:val="32"/>
          <w:szCs w:val="32"/>
        </w:rPr>
        <w:t>0%</w:t>
      </w:r>
      <w:r>
        <w:rPr>
          <w:rFonts w:eastAsia="仿宋_GB2312" w:hint="eastAsia"/>
          <w:sz w:val="32"/>
          <w:szCs w:val="32"/>
        </w:rPr>
        <w:t>拨回</w:t>
      </w:r>
      <w:r w:rsidRPr="00387666">
        <w:rPr>
          <w:rFonts w:ascii="仿宋_GB2312" w:eastAsia="仿宋_GB2312" w:hAnsi="宋体" w:cs="宋体" w:hint="eastAsia"/>
          <w:sz w:val="32"/>
          <w:szCs w:val="32"/>
        </w:rPr>
        <w:t>各</w:t>
      </w:r>
      <w:r>
        <w:rPr>
          <w:rFonts w:ascii="仿宋_GB2312" w:eastAsia="仿宋_GB2312" w:hAnsi="宋体" w:cs="宋体" w:hint="eastAsia"/>
          <w:sz w:val="32"/>
          <w:szCs w:val="32"/>
        </w:rPr>
        <w:t>学院。</w:t>
      </w:r>
      <w:r>
        <w:rPr>
          <w:rFonts w:ascii="仿宋_GB2312" w:eastAsia="仿宋_GB2312" w:hAnsi="宋体" w:hint="eastAsia"/>
          <w:sz w:val="32"/>
          <w:szCs w:val="32"/>
        </w:rPr>
        <w:t>扣除成本后不超过总收入的</w:t>
      </w:r>
      <w:r>
        <w:rPr>
          <w:rFonts w:eastAsia="仿宋_GB2312"/>
          <w:sz w:val="32"/>
          <w:szCs w:val="32"/>
        </w:rPr>
        <w:t>35</w:t>
      </w:r>
      <w:r w:rsidRPr="00A63B50">
        <w:rPr>
          <w:rFonts w:eastAsia="仿宋_GB2312"/>
          <w:sz w:val="32"/>
          <w:szCs w:val="32"/>
        </w:rPr>
        <w:t>%</w:t>
      </w:r>
      <w:r>
        <w:rPr>
          <w:rFonts w:eastAsia="仿宋_GB2312" w:hint="eastAsia"/>
          <w:sz w:val="32"/>
          <w:szCs w:val="32"/>
        </w:rPr>
        <w:t>可</w:t>
      </w:r>
      <w:r w:rsidRPr="00387666">
        <w:rPr>
          <w:rFonts w:ascii="仿宋_GB2312" w:eastAsia="仿宋_GB2312" w:hAnsi="宋体" w:hint="eastAsia"/>
          <w:sz w:val="32"/>
          <w:szCs w:val="32"/>
        </w:rPr>
        <w:t>作为</w:t>
      </w:r>
      <w:r>
        <w:rPr>
          <w:rFonts w:ascii="仿宋_GB2312" w:eastAsia="仿宋_GB2312" w:hAnsi="宋体" w:hint="eastAsia"/>
          <w:sz w:val="32"/>
          <w:szCs w:val="32"/>
        </w:rPr>
        <w:t>绩效奖励，</w:t>
      </w:r>
      <w:r>
        <w:rPr>
          <w:rFonts w:eastAsia="仿宋_GB2312" w:hint="eastAsia"/>
          <w:sz w:val="32"/>
          <w:szCs w:val="32"/>
        </w:rPr>
        <w:t>其余</w:t>
      </w:r>
      <w:r>
        <w:rPr>
          <w:rFonts w:ascii="仿宋_GB2312" w:eastAsia="仿宋_GB2312" w:hAnsi="宋体" w:hint="eastAsia"/>
          <w:sz w:val="32"/>
          <w:szCs w:val="32"/>
        </w:rPr>
        <w:t>部分作为教学业务费拨入发展经费。</w:t>
      </w:r>
    </w:p>
    <w:p w:rsidR="00F1781B" w:rsidRDefault="00F1781B" w:rsidP="00116220">
      <w:pPr>
        <w:ind w:firstLineChars="200" w:firstLine="31680"/>
        <w:rPr>
          <w:rFonts w:ascii="仿宋_GB2312" w:eastAsia="仿宋_GB2312" w:hAnsi="宋体" w:cs="宋体"/>
          <w:bCs/>
          <w:sz w:val="32"/>
          <w:szCs w:val="32"/>
        </w:rPr>
      </w:pPr>
    </w:p>
    <w:p w:rsidR="00F1781B" w:rsidRPr="00387666" w:rsidRDefault="00F1781B" w:rsidP="00116220">
      <w:pPr>
        <w:ind w:firstLineChars="800" w:firstLine="31680"/>
        <w:rPr>
          <w:rFonts w:ascii="仿宋_GB2312" w:eastAsia="仿宋_GB2312" w:hAnsi="宋体"/>
          <w:sz w:val="32"/>
          <w:szCs w:val="32"/>
        </w:rPr>
      </w:pPr>
      <w:r w:rsidRPr="00387666">
        <w:rPr>
          <w:rFonts w:ascii="黑体" w:eastAsia="黑体" w:hAnsi="宋体" w:cs="宋体" w:hint="eastAsia"/>
          <w:bCs/>
          <w:sz w:val="32"/>
          <w:szCs w:val="32"/>
        </w:rPr>
        <w:t>第</w:t>
      </w:r>
      <w:r>
        <w:rPr>
          <w:rFonts w:ascii="黑体" w:eastAsia="黑体" w:hAnsi="宋体" w:cs="宋体" w:hint="eastAsia"/>
          <w:bCs/>
          <w:sz w:val="32"/>
          <w:szCs w:val="32"/>
        </w:rPr>
        <w:t>五</w:t>
      </w:r>
      <w:r w:rsidRPr="00387666">
        <w:rPr>
          <w:rFonts w:ascii="黑体" w:eastAsia="黑体" w:hAnsi="宋体" w:cs="宋体" w:hint="eastAsia"/>
          <w:bCs/>
          <w:sz w:val="32"/>
          <w:szCs w:val="32"/>
        </w:rPr>
        <w:t>章</w:t>
      </w:r>
      <w:r w:rsidRPr="00387666">
        <w:rPr>
          <w:rFonts w:ascii="黑体" w:eastAsia="黑体" w:hAnsi="宋体" w:cs="宋体"/>
          <w:bCs/>
          <w:sz w:val="32"/>
          <w:szCs w:val="32"/>
        </w:rPr>
        <w:t xml:space="preserve">  </w:t>
      </w:r>
      <w:r>
        <w:rPr>
          <w:rFonts w:ascii="黑体" w:eastAsia="黑体" w:hAnsi="宋体" w:cs="宋体" w:hint="eastAsia"/>
          <w:bCs/>
          <w:sz w:val="32"/>
          <w:szCs w:val="32"/>
        </w:rPr>
        <w:t>附则</w:t>
      </w:r>
    </w:p>
    <w:p w:rsidR="00F1781B" w:rsidRDefault="00F1781B" w:rsidP="00CD2CF7"/>
    <w:p w:rsidR="00F1781B" w:rsidRPr="00642BB7" w:rsidRDefault="00F1781B" w:rsidP="00650A6C">
      <w:pPr>
        <w:jc w:val="both"/>
        <w:rPr>
          <w:sz w:val="32"/>
          <w:szCs w:val="32"/>
        </w:rPr>
      </w:pPr>
      <w:r>
        <w:t xml:space="preserve">          </w:t>
      </w:r>
      <w:r w:rsidRPr="00387666">
        <w:rPr>
          <w:rFonts w:ascii="仿宋_GB2312" w:eastAsia="仿宋_GB2312" w:hAnsi="宋体" w:cs="宋体" w:hint="eastAsia"/>
          <w:b/>
          <w:bCs/>
          <w:sz w:val="32"/>
          <w:szCs w:val="32"/>
        </w:rPr>
        <w:t>第</w:t>
      </w:r>
      <w:r>
        <w:rPr>
          <w:rFonts w:ascii="仿宋_GB2312" w:eastAsia="仿宋_GB2312" w:hAnsi="宋体" w:cs="宋体" w:hint="eastAsia"/>
          <w:b/>
          <w:bCs/>
          <w:sz w:val="32"/>
          <w:szCs w:val="32"/>
        </w:rPr>
        <w:t>二</w:t>
      </w:r>
      <w:r w:rsidRPr="00387666">
        <w:rPr>
          <w:rFonts w:ascii="仿宋_GB2312" w:eastAsia="仿宋_GB2312" w:hAnsi="宋体" w:cs="宋体" w:hint="eastAsia"/>
          <w:b/>
          <w:bCs/>
          <w:sz w:val="32"/>
          <w:szCs w:val="32"/>
        </w:rPr>
        <w:t>十</w:t>
      </w:r>
      <w:r>
        <w:rPr>
          <w:rFonts w:ascii="仿宋_GB2312" w:eastAsia="仿宋_GB2312" w:hAnsi="宋体" w:cs="宋体" w:hint="eastAsia"/>
          <w:b/>
          <w:bCs/>
          <w:sz w:val="32"/>
          <w:szCs w:val="32"/>
        </w:rPr>
        <w:t>一</w:t>
      </w:r>
      <w:r w:rsidRPr="00387666">
        <w:rPr>
          <w:rFonts w:ascii="仿宋_GB2312" w:eastAsia="仿宋_GB2312" w:hAnsi="宋体" w:cs="宋体" w:hint="eastAsia"/>
          <w:b/>
          <w:bCs/>
          <w:sz w:val="32"/>
          <w:szCs w:val="32"/>
        </w:rPr>
        <w:t>条</w:t>
      </w:r>
      <w:r>
        <w:rPr>
          <w:rFonts w:ascii="仿宋_GB2312" w:eastAsia="仿宋_GB2312" w:hAnsi="宋体" w:cs="宋体"/>
          <w:b/>
          <w:bCs/>
          <w:sz w:val="32"/>
          <w:szCs w:val="32"/>
        </w:rPr>
        <w:t xml:space="preserve">  </w:t>
      </w:r>
      <w:r w:rsidRPr="00642BB7">
        <w:rPr>
          <w:rFonts w:ascii="仿宋_GB2312" w:eastAsia="仿宋_GB2312" w:hAnsi="宋体" w:cs="宋体" w:hint="eastAsia"/>
          <w:bCs/>
          <w:sz w:val="32"/>
          <w:szCs w:val="32"/>
        </w:rPr>
        <w:t>本办法</w:t>
      </w:r>
      <w:r>
        <w:rPr>
          <w:rFonts w:ascii="仿宋_GB2312" w:eastAsia="仿宋_GB2312" w:hAnsi="宋体" w:cs="宋体" w:hint="eastAsia"/>
          <w:bCs/>
          <w:sz w:val="32"/>
          <w:szCs w:val="32"/>
        </w:rPr>
        <w:t>由计划财务处、发展规划与政策法规处负责解释。</w:t>
      </w:r>
    </w:p>
    <w:sectPr w:rsidR="00F1781B" w:rsidRPr="00642BB7" w:rsidSect="005C261B">
      <w:footerReference w:type="even" r:id="rId7"/>
      <w:footerReference w:type="default" r:id="rId8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81B" w:rsidRDefault="00F1781B" w:rsidP="0066403F">
      <w:pPr>
        <w:spacing w:after="0"/>
      </w:pPr>
      <w:r>
        <w:separator/>
      </w:r>
    </w:p>
  </w:endnote>
  <w:endnote w:type="continuationSeparator" w:id="1">
    <w:p w:rsidR="00F1781B" w:rsidRDefault="00F1781B" w:rsidP="0066403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81B" w:rsidRDefault="00F1781B" w:rsidP="003B18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1781B" w:rsidRDefault="00F1781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81B" w:rsidRDefault="00F1781B" w:rsidP="003B18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1781B" w:rsidRDefault="00F178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81B" w:rsidRDefault="00F1781B" w:rsidP="0066403F">
      <w:pPr>
        <w:spacing w:after="0"/>
      </w:pPr>
      <w:r>
        <w:separator/>
      </w:r>
    </w:p>
  </w:footnote>
  <w:footnote w:type="continuationSeparator" w:id="1">
    <w:p w:rsidR="00F1781B" w:rsidRDefault="00F1781B" w:rsidP="0066403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60EF54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967A33B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BF4C603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3BE0610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DF4034F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DD8DB1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7E7CFAD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96E8C5D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92EE58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ACC8B4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0597A"/>
    <w:rsid w:val="0001762C"/>
    <w:rsid w:val="00024C39"/>
    <w:rsid w:val="00033A62"/>
    <w:rsid w:val="0004274C"/>
    <w:rsid w:val="0006609C"/>
    <w:rsid w:val="000661C1"/>
    <w:rsid w:val="0007057C"/>
    <w:rsid w:val="00074438"/>
    <w:rsid w:val="00085DD0"/>
    <w:rsid w:val="00086D77"/>
    <w:rsid w:val="00090501"/>
    <w:rsid w:val="00097F91"/>
    <w:rsid w:val="000C0FA0"/>
    <w:rsid w:val="000C68E0"/>
    <w:rsid w:val="000F35CF"/>
    <w:rsid w:val="000F76DF"/>
    <w:rsid w:val="00116220"/>
    <w:rsid w:val="001460AD"/>
    <w:rsid w:val="0018100B"/>
    <w:rsid w:val="0019323F"/>
    <w:rsid w:val="001A2416"/>
    <w:rsid w:val="001A42AB"/>
    <w:rsid w:val="001B412C"/>
    <w:rsid w:val="001C4A93"/>
    <w:rsid w:val="001E1964"/>
    <w:rsid w:val="001E3A0C"/>
    <w:rsid w:val="001E6EFF"/>
    <w:rsid w:val="001F5161"/>
    <w:rsid w:val="0021213F"/>
    <w:rsid w:val="002478D8"/>
    <w:rsid w:val="002750EC"/>
    <w:rsid w:val="00276E55"/>
    <w:rsid w:val="00297164"/>
    <w:rsid w:val="002A0A36"/>
    <w:rsid w:val="002D2295"/>
    <w:rsid w:val="002E79A1"/>
    <w:rsid w:val="00323B43"/>
    <w:rsid w:val="003555EF"/>
    <w:rsid w:val="003730DA"/>
    <w:rsid w:val="00387666"/>
    <w:rsid w:val="003A55B2"/>
    <w:rsid w:val="003B18A5"/>
    <w:rsid w:val="003D37D8"/>
    <w:rsid w:val="003F4813"/>
    <w:rsid w:val="003F733F"/>
    <w:rsid w:val="00406982"/>
    <w:rsid w:val="004158C6"/>
    <w:rsid w:val="00426133"/>
    <w:rsid w:val="004358AB"/>
    <w:rsid w:val="004451B8"/>
    <w:rsid w:val="00447EB6"/>
    <w:rsid w:val="00452370"/>
    <w:rsid w:val="0046276C"/>
    <w:rsid w:val="00492299"/>
    <w:rsid w:val="00493B08"/>
    <w:rsid w:val="00494AF8"/>
    <w:rsid w:val="004A3FC2"/>
    <w:rsid w:val="004B1CAC"/>
    <w:rsid w:val="004B55A5"/>
    <w:rsid w:val="004D7A46"/>
    <w:rsid w:val="0053024C"/>
    <w:rsid w:val="0053408F"/>
    <w:rsid w:val="00540240"/>
    <w:rsid w:val="00563254"/>
    <w:rsid w:val="005665B8"/>
    <w:rsid w:val="00572047"/>
    <w:rsid w:val="005946ED"/>
    <w:rsid w:val="005B2630"/>
    <w:rsid w:val="005B2D98"/>
    <w:rsid w:val="005B719F"/>
    <w:rsid w:val="005B7FD8"/>
    <w:rsid w:val="005C261B"/>
    <w:rsid w:val="005C6605"/>
    <w:rsid w:val="005D22B5"/>
    <w:rsid w:val="00620F46"/>
    <w:rsid w:val="00632073"/>
    <w:rsid w:val="0064062C"/>
    <w:rsid w:val="006425D9"/>
    <w:rsid w:val="00642BB7"/>
    <w:rsid w:val="0064651C"/>
    <w:rsid w:val="00650A6C"/>
    <w:rsid w:val="00663827"/>
    <w:rsid w:val="0066403F"/>
    <w:rsid w:val="006971B1"/>
    <w:rsid w:val="006B5778"/>
    <w:rsid w:val="006D2F24"/>
    <w:rsid w:val="006D6D44"/>
    <w:rsid w:val="006F0126"/>
    <w:rsid w:val="00710B34"/>
    <w:rsid w:val="00717B8C"/>
    <w:rsid w:val="0072294A"/>
    <w:rsid w:val="00726168"/>
    <w:rsid w:val="00726A54"/>
    <w:rsid w:val="00743962"/>
    <w:rsid w:val="0074690C"/>
    <w:rsid w:val="007508B4"/>
    <w:rsid w:val="00757293"/>
    <w:rsid w:val="007654B0"/>
    <w:rsid w:val="007700DE"/>
    <w:rsid w:val="007857F4"/>
    <w:rsid w:val="007B415B"/>
    <w:rsid w:val="007C04EA"/>
    <w:rsid w:val="007C04F3"/>
    <w:rsid w:val="007D1DD5"/>
    <w:rsid w:val="007D23E6"/>
    <w:rsid w:val="00837520"/>
    <w:rsid w:val="00857897"/>
    <w:rsid w:val="00872957"/>
    <w:rsid w:val="008A72AF"/>
    <w:rsid w:val="008B6CA3"/>
    <w:rsid w:val="008B7726"/>
    <w:rsid w:val="008C0338"/>
    <w:rsid w:val="008D0B5A"/>
    <w:rsid w:val="008E49F1"/>
    <w:rsid w:val="008F0BB6"/>
    <w:rsid w:val="008F0C96"/>
    <w:rsid w:val="008F5CC2"/>
    <w:rsid w:val="008F698E"/>
    <w:rsid w:val="00912434"/>
    <w:rsid w:val="00925E4F"/>
    <w:rsid w:val="00936419"/>
    <w:rsid w:val="00944381"/>
    <w:rsid w:val="00944647"/>
    <w:rsid w:val="00963456"/>
    <w:rsid w:val="00967780"/>
    <w:rsid w:val="009711EB"/>
    <w:rsid w:val="009714E6"/>
    <w:rsid w:val="00974E94"/>
    <w:rsid w:val="0097713F"/>
    <w:rsid w:val="00985C3E"/>
    <w:rsid w:val="00990534"/>
    <w:rsid w:val="009C38EA"/>
    <w:rsid w:val="009D3CF8"/>
    <w:rsid w:val="009D4CA6"/>
    <w:rsid w:val="009E4229"/>
    <w:rsid w:val="009F1F7F"/>
    <w:rsid w:val="009F6E39"/>
    <w:rsid w:val="00A00247"/>
    <w:rsid w:val="00A02308"/>
    <w:rsid w:val="00A0257F"/>
    <w:rsid w:val="00A034CD"/>
    <w:rsid w:val="00A13972"/>
    <w:rsid w:val="00A15D24"/>
    <w:rsid w:val="00A162C1"/>
    <w:rsid w:val="00A407E5"/>
    <w:rsid w:val="00A547FF"/>
    <w:rsid w:val="00A571B3"/>
    <w:rsid w:val="00A63B50"/>
    <w:rsid w:val="00A748EE"/>
    <w:rsid w:val="00AA5A24"/>
    <w:rsid w:val="00AF612C"/>
    <w:rsid w:val="00B01290"/>
    <w:rsid w:val="00B02A7D"/>
    <w:rsid w:val="00B06F31"/>
    <w:rsid w:val="00B41D62"/>
    <w:rsid w:val="00B44407"/>
    <w:rsid w:val="00B449AF"/>
    <w:rsid w:val="00B51842"/>
    <w:rsid w:val="00B52DE0"/>
    <w:rsid w:val="00B55701"/>
    <w:rsid w:val="00B70422"/>
    <w:rsid w:val="00B72932"/>
    <w:rsid w:val="00B916C1"/>
    <w:rsid w:val="00B94C94"/>
    <w:rsid w:val="00BC19CD"/>
    <w:rsid w:val="00BC4830"/>
    <w:rsid w:val="00BD157A"/>
    <w:rsid w:val="00BE0198"/>
    <w:rsid w:val="00C016E7"/>
    <w:rsid w:val="00C03761"/>
    <w:rsid w:val="00C03B66"/>
    <w:rsid w:val="00C155FD"/>
    <w:rsid w:val="00C21625"/>
    <w:rsid w:val="00C27A6F"/>
    <w:rsid w:val="00C5282A"/>
    <w:rsid w:val="00C958FA"/>
    <w:rsid w:val="00CD2CF7"/>
    <w:rsid w:val="00CE4212"/>
    <w:rsid w:val="00CF3F07"/>
    <w:rsid w:val="00D0351D"/>
    <w:rsid w:val="00D1312A"/>
    <w:rsid w:val="00D31799"/>
    <w:rsid w:val="00D31D50"/>
    <w:rsid w:val="00D63F96"/>
    <w:rsid w:val="00D65F84"/>
    <w:rsid w:val="00D80D4C"/>
    <w:rsid w:val="00DB48E9"/>
    <w:rsid w:val="00DD6922"/>
    <w:rsid w:val="00DE2710"/>
    <w:rsid w:val="00DF44A1"/>
    <w:rsid w:val="00E2210A"/>
    <w:rsid w:val="00E22E8B"/>
    <w:rsid w:val="00E3660B"/>
    <w:rsid w:val="00E369E4"/>
    <w:rsid w:val="00E36B63"/>
    <w:rsid w:val="00E46DEB"/>
    <w:rsid w:val="00E5112A"/>
    <w:rsid w:val="00E857AC"/>
    <w:rsid w:val="00E86FEA"/>
    <w:rsid w:val="00E95B78"/>
    <w:rsid w:val="00E95F50"/>
    <w:rsid w:val="00EB129E"/>
    <w:rsid w:val="00EB1BA5"/>
    <w:rsid w:val="00EE2233"/>
    <w:rsid w:val="00EE67D7"/>
    <w:rsid w:val="00EF5B1A"/>
    <w:rsid w:val="00F12AB3"/>
    <w:rsid w:val="00F163E8"/>
    <w:rsid w:val="00F1781B"/>
    <w:rsid w:val="00F355AB"/>
    <w:rsid w:val="00F50F92"/>
    <w:rsid w:val="00F60ED6"/>
    <w:rsid w:val="00F618CE"/>
    <w:rsid w:val="00F673FF"/>
    <w:rsid w:val="00F83439"/>
    <w:rsid w:val="00F84B51"/>
    <w:rsid w:val="00F86C66"/>
    <w:rsid w:val="00FA31A0"/>
    <w:rsid w:val="00FA3BC9"/>
    <w:rsid w:val="00FA4D4C"/>
    <w:rsid w:val="00FF1D02"/>
    <w:rsid w:val="00FF7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6403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6403F"/>
    <w:rPr>
      <w:rFonts w:ascii="Tahoma" w:hAnsi="Tahoma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6403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6403F"/>
    <w:rPr>
      <w:rFonts w:ascii="Tahoma" w:hAnsi="Tahoma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1F516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294</TotalTime>
  <Pages>5</Pages>
  <Words>335</Words>
  <Characters>1910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吉林农业大学创收管理暂行办法</dc:title>
  <dc:subject/>
  <dc:creator>Administrator</dc:creator>
  <cp:keywords/>
  <dc:description/>
  <cp:lastModifiedBy>USER</cp:lastModifiedBy>
  <cp:revision>49</cp:revision>
  <cp:lastPrinted>2019-12-24T01:49:00Z</cp:lastPrinted>
  <dcterms:created xsi:type="dcterms:W3CDTF">2019-12-18T07:53:00Z</dcterms:created>
  <dcterms:modified xsi:type="dcterms:W3CDTF">2019-12-31T05:45:00Z</dcterms:modified>
</cp:coreProperties>
</file>